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E4899B" w14:textId="77777777" w:rsidR="00BE7DA7" w:rsidRPr="00891881" w:rsidRDefault="00141CAE" w:rsidP="00141CAE">
      <w:pPr>
        <w:spacing w:after="0" w:line="240" w:lineRule="auto"/>
        <w:rPr>
          <w:rFonts w:ascii="PT Astra Serif" w:eastAsia="Times New Roman" w:hAnsi="PT Astra Serif"/>
          <w:sz w:val="28"/>
          <w:szCs w:val="28"/>
          <w:lang w:eastAsia="ru-RU"/>
        </w:rPr>
      </w:pPr>
      <w:r w:rsidRPr="00141CAE">
        <w:rPr>
          <w:rFonts w:ascii="PT Astra Serif" w:eastAsia="Times New Roman" w:hAnsi="PT Astra Serif"/>
          <w:noProof/>
          <w:sz w:val="28"/>
          <w:szCs w:val="28"/>
          <w:lang w:eastAsia="ru-RU"/>
        </w:rPr>
        <mc:AlternateContent>
          <mc:Choice Requires="wps">
            <w:drawing>
              <wp:anchor distT="0" distB="0" distL="114300" distR="114300" simplePos="0" relativeHeight="251659776" behindDoc="0" locked="0" layoutInCell="1" allowOverlap="1" wp14:anchorId="13194695" wp14:editId="454367F1">
                <wp:simplePos x="0" y="0"/>
                <wp:positionH relativeFrom="column">
                  <wp:posOffset>5020310</wp:posOffset>
                </wp:positionH>
                <wp:positionV relativeFrom="paragraph">
                  <wp:posOffset>95250</wp:posOffset>
                </wp:positionV>
                <wp:extent cx="1120140" cy="301625"/>
                <wp:effectExtent l="0" t="0" r="3810" b="317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301625"/>
                        </a:xfrm>
                        <a:prstGeom prst="rect">
                          <a:avLst/>
                        </a:prstGeom>
                        <a:solidFill>
                          <a:srgbClr val="FFFFFF"/>
                        </a:solidFill>
                        <a:ln w="15875">
                          <a:noFill/>
                          <a:miter lim="800000"/>
                          <a:headEnd/>
                          <a:tailEnd/>
                        </a:ln>
                      </wps:spPr>
                      <wps:txbx>
                        <w:txbxContent>
                          <w:p w14:paraId="146568D7" w14:textId="5A375C58" w:rsidR="00F53495" w:rsidRPr="00A00A11" w:rsidRDefault="00A00A11" w:rsidP="00A00A11">
                            <w:pPr>
                              <w:jc w:val="right"/>
                              <w:rPr>
                                <w:rFonts w:ascii="PT Astra Serif" w:hAnsi="PT Astra Serif"/>
                                <w:sz w:val="26"/>
                                <w:szCs w:val="26"/>
                                <w:lang w:val="en-US"/>
                              </w:rPr>
                            </w:pPr>
                            <w:r>
                              <w:rPr>
                                <w:rFonts w:ascii="PT Astra Serif" w:hAnsi="PT Astra Serif"/>
                                <w:sz w:val="26"/>
                                <w:szCs w:val="26"/>
                              </w:rPr>
                              <w:t>«В регистр»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395.3pt;margin-top:7.5pt;width:88.2pt;height:23.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" stroked="f" strokeweight="1.25pt">
                <v:textbox>
                  <w:txbxContent>
                    <w:p w14:paraId="146568D7" w14:textId="5A375C58" w:rsidR="00F53495" w:rsidRPr="00A00A11" w:rsidRDefault="00A00A11" w:rsidP="00A00A11">
                      <w:pPr>
                        <w:jc w:val="right"/>
                        <w:rPr>
                          <w:rFonts w:ascii="PT Astra Serif" w:hAnsi="PT Astra Serif"/>
                          <w:sz w:val="26"/>
                          <w:szCs w:val="26"/>
                          <w:lang w:val="en-US"/>
                        </w:rPr>
                      </w:pPr>
                      <w:r>
                        <w:rPr>
                          <w:rFonts w:ascii="PT Astra Serif" w:hAnsi="PT Astra Serif"/>
                          <w:sz w:val="26"/>
                          <w:szCs w:val="26"/>
                        </w:rPr>
                        <w:t>«В регистр»</w:t>
                      </w:r>
                    </w:p>
                  </w:txbxContent>
                </v:textbox>
              </v:shape>
            </w:pict>
          </mc:Fallback>
        </mc:AlternateContent>
      </w:r>
      <w:r w:rsidR="00A36018">
        <w:rPr>
          <w:rFonts w:ascii="PT Astra Serif" w:eastAsia="Times New Roman" w:hAnsi="PT Astra Serif"/>
          <w:noProof/>
          <w:sz w:val="24"/>
          <w:szCs w:val="24"/>
          <w:lang w:eastAsia="ru-RU"/>
        </w:rPr>
        <w:drawing>
          <wp:anchor distT="0" distB="0" distL="114300" distR="114300" simplePos="0" relativeHeight="251657728" behindDoc="0" locked="0" layoutInCell="1" allowOverlap="1" wp14:anchorId="0B67CD3E" wp14:editId="28397ECB">
            <wp:simplePos x="0" y="0"/>
            <wp:positionH relativeFrom="column">
              <wp:posOffset>2857500</wp:posOffset>
            </wp:positionH>
            <wp:positionV relativeFrom="paragraph">
              <wp:posOffset>2540</wp:posOffset>
            </wp:positionV>
            <wp:extent cx="584200" cy="723900"/>
            <wp:effectExtent l="0" t="0" r="6350" b="0"/>
            <wp:wrapSquare wrapText="lef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2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BE7DA7" w:rsidRPr="00891881">
        <w:rPr>
          <w:rFonts w:ascii="PT Astra Serif" w:eastAsia="Times New Roman" w:hAnsi="PT Astra Serif"/>
          <w:sz w:val="24"/>
          <w:szCs w:val="24"/>
          <w:lang w:eastAsia="ru-RU"/>
        </w:rPr>
        <w:br w:type="textWrapping" w:clear="all"/>
      </w:r>
    </w:p>
    <w:p w14:paraId="797FCA89" w14:textId="77777777" w:rsidR="00BE7DA7" w:rsidRPr="00891881" w:rsidRDefault="00BE7DA7" w:rsidP="00BE7DA7">
      <w:pPr>
        <w:spacing w:after="0" w:line="240" w:lineRule="auto"/>
        <w:jc w:val="center"/>
        <w:rPr>
          <w:rFonts w:ascii="PT Astra Serif" w:eastAsia="Times New Roman" w:hAnsi="PT Astra Serif"/>
          <w:spacing w:val="20"/>
          <w:sz w:val="32"/>
          <w:szCs w:val="32"/>
          <w:lang w:eastAsia="ru-RU"/>
        </w:rPr>
      </w:pPr>
      <w:r w:rsidRPr="00891881">
        <w:rPr>
          <w:rFonts w:ascii="PT Astra Serif" w:eastAsia="Times New Roman" w:hAnsi="PT Astra Serif"/>
          <w:spacing w:val="20"/>
          <w:sz w:val="32"/>
          <w:szCs w:val="32"/>
          <w:lang w:eastAsia="ru-RU"/>
        </w:rPr>
        <w:t>ДУМА ГОРОДА ЮГОРСКА</w:t>
      </w:r>
    </w:p>
    <w:p w14:paraId="3689D1B2" w14:textId="77777777" w:rsidR="00BE7DA7" w:rsidRPr="00891881" w:rsidRDefault="00BE7DA7" w:rsidP="00BE7DA7">
      <w:pPr>
        <w:spacing w:after="0" w:line="240" w:lineRule="auto"/>
        <w:jc w:val="center"/>
        <w:rPr>
          <w:rFonts w:ascii="PT Astra Serif" w:eastAsia="Times New Roman" w:hAnsi="PT Astra Serif"/>
          <w:sz w:val="28"/>
          <w:szCs w:val="28"/>
          <w:lang w:eastAsia="ru-RU"/>
        </w:rPr>
      </w:pPr>
      <w:r w:rsidRPr="00891881">
        <w:rPr>
          <w:rFonts w:ascii="PT Astra Serif" w:eastAsia="Times New Roman" w:hAnsi="PT Astra Serif"/>
          <w:sz w:val="28"/>
          <w:szCs w:val="28"/>
          <w:lang w:eastAsia="ru-RU"/>
        </w:rPr>
        <w:t>Ханты-Мансийского автономного округа – Югры</w:t>
      </w:r>
    </w:p>
    <w:p w14:paraId="603E711B" w14:textId="77777777" w:rsidR="00BE7DA7" w:rsidRPr="00891881" w:rsidRDefault="00BE7DA7" w:rsidP="00BE7DA7">
      <w:pPr>
        <w:spacing w:after="0" w:line="240" w:lineRule="auto"/>
        <w:jc w:val="center"/>
        <w:rPr>
          <w:rFonts w:ascii="PT Astra Serif" w:eastAsia="Times New Roman" w:hAnsi="PT Astra Serif"/>
          <w:sz w:val="24"/>
          <w:szCs w:val="24"/>
          <w:lang w:eastAsia="ru-RU"/>
        </w:rPr>
      </w:pPr>
    </w:p>
    <w:p w14:paraId="5685F1AC" w14:textId="77777777" w:rsidR="00BE7DA7" w:rsidRDefault="00BE7DA7" w:rsidP="00BF313D">
      <w:pPr>
        <w:spacing w:after="0" w:line="240" w:lineRule="auto"/>
        <w:jc w:val="center"/>
        <w:rPr>
          <w:rFonts w:ascii="PT Astra Serif" w:hAnsi="PT Astra Serif"/>
          <w:sz w:val="36"/>
          <w:szCs w:val="36"/>
          <w:lang w:eastAsia="ru-RU"/>
        </w:rPr>
      </w:pPr>
      <w:r w:rsidRPr="00227C7F">
        <w:rPr>
          <w:rFonts w:ascii="PT Astra Serif" w:hAnsi="PT Astra Serif"/>
          <w:sz w:val="36"/>
          <w:szCs w:val="36"/>
          <w:lang w:eastAsia="ru-RU"/>
        </w:rPr>
        <w:t>РЕШЕНИЕ</w:t>
      </w:r>
    </w:p>
    <w:p w14:paraId="3DE5BD5D" w14:textId="77777777" w:rsidR="00BF313D" w:rsidRPr="00BF313D" w:rsidRDefault="00BF313D" w:rsidP="00BF313D">
      <w:pPr>
        <w:spacing w:after="0" w:line="240" w:lineRule="auto"/>
        <w:jc w:val="center"/>
        <w:rPr>
          <w:rFonts w:ascii="PT Astra Serif" w:hAnsi="PT Astra Serif"/>
          <w:sz w:val="26"/>
          <w:szCs w:val="26"/>
          <w:lang w:eastAsia="ru-RU"/>
        </w:rPr>
      </w:pPr>
    </w:p>
    <w:p w14:paraId="576B3EA1" w14:textId="77777777" w:rsidR="00BE7DA7" w:rsidRPr="00891881" w:rsidRDefault="00BE7DA7" w:rsidP="00BF313D">
      <w:pPr>
        <w:spacing w:after="0" w:line="240" w:lineRule="auto"/>
        <w:rPr>
          <w:rFonts w:ascii="PT Astra Serif" w:eastAsia="Times New Roman" w:hAnsi="PT Astra Serif"/>
          <w:sz w:val="24"/>
          <w:szCs w:val="24"/>
          <w:lang w:eastAsia="ru-RU"/>
        </w:rPr>
      </w:pPr>
    </w:p>
    <w:p w14:paraId="484E9635" w14:textId="2DAF6C98" w:rsidR="00BE7DA7" w:rsidRPr="00BF313D" w:rsidRDefault="00BF313D" w:rsidP="00BF313D">
      <w:pPr>
        <w:spacing w:after="0" w:line="240" w:lineRule="auto"/>
        <w:rPr>
          <w:rFonts w:ascii="PT Astra Serif" w:eastAsia="Times New Roman" w:hAnsi="PT Astra Serif"/>
          <w:sz w:val="26"/>
          <w:szCs w:val="26"/>
          <w:lang w:eastAsia="ru-RU"/>
        </w:rPr>
      </w:pPr>
      <w:r>
        <w:rPr>
          <w:rFonts w:ascii="PT Astra Serif" w:eastAsia="Times New Roman" w:hAnsi="PT Astra Serif"/>
          <w:b/>
          <w:sz w:val="26"/>
          <w:szCs w:val="26"/>
          <w:lang w:eastAsia="ru-RU"/>
        </w:rPr>
        <w:t>о</w:t>
      </w:r>
      <w:r w:rsidR="00406789" w:rsidRPr="00BF313D">
        <w:rPr>
          <w:rFonts w:ascii="PT Astra Serif" w:eastAsia="Times New Roman" w:hAnsi="PT Astra Serif"/>
          <w:b/>
          <w:sz w:val="26"/>
          <w:szCs w:val="26"/>
          <w:lang w:eastAsia="ru-RU"/>
        </w:rPr>
        <w:t>т</w:t>
      </w:r>
      <w:r>
        <w:rPr>
          <w:rFonts w:ascii="PT Astra Serif" w:eastAsia="Times New Roman" w:hAnsi="PT Astra Serif"/>
          <w:b/>
          <w:sz w:val="26"/>
          <w:szCs w:val="26"/>
          <w:lang w:eastAsia="ru-RU"/>
        </w:rPr>
        <w:t xml:space="preserve"> 25 августа 2026 года </w:t>
      </w:r>
      <w:r w:rsidR="00282F99" w:rsidRPr="00BF313D">
        <w:rPr>
          <w:rFonts w:ascii="PT Astra Serif" w:eastAsia="Times New Roman" w:hAnsi="PT Astra Serif"/>
          <w:b/>
          <w:sz w:val="26"/>
          <w:szCs w:val="26"/>
          <w:lang w:eastAsia="ru-RU"/>
        </w:rPr>
        <w:tab/>
      </w:r>
      <w:r w:rsidR="00282F99" w:rsidRPr="00BF313D">
        <w:rPr>
          <w:rFonts w:ascii="PT Astra Serif" w:eastAsia="Times New Roman" w:hAnsi="PT Astra Serif"/>
          <w:b/>
          <w:sz w:val="26"/>
          <w:szCs w:val="26"/>
          <w:lang w:eastAsia="ru-RU"/>
        </w:rPr>
        <w:tab/>
      </w:r>
      <w:r w:rsidR="00282F99" w:rsidRPr="00BF313D">
        <w:rPr>
          <w:rFonts w:ascii="PT Astra Serif" w:eastAsia="Times New Roman" w:hAnsi="PT Astra Serif"/>
          <w:b/>
          <w:sz w:val="26"/>
          <w:szCs w:val="26"/>
          <w:lang w:eastAsia="ru-RU"/>
        </w:rPr>
        <w:tab/>
      </w:r>
      <w:r w:rsidR="00282F99" w:rsidRPr="00BF313D">
        <w:rPr>
          <w:rFonts w:ascii="PT Astra Serif" w:eastAsia="Times New Roman" w:hAnsi="PT Astra Serif"/>
          <w:b/>
          <w:sz w:val="26"/>
          <w:szCs w:val="26"/>
          <w:lang w:eastAsia="ru-RU"/>
        </w:rPr>
        <w:tab/>
      </w:r>
      <w:r w:rsidR="00282F99" w:rsidRPr="00BF313D">
        <w:rPr>
          <w:rFonts w:ascii="PT Astra Serif" w:eastAsia="Times New Roman" w:hAnsi="PT Astra Serif"/>
          <w:b/>
          <w:sz w:val="26"/>
          <w:szCs w:val="26"/>
          <w:lang w:eastAsia="ru-RU"/>
        </w:rPr>
        <w:tab/>
      </w:r>
      <w:r w:rsidR="00282F99" w:rsidRPr="00BF313D">
        <w:rPr>
          <w:rFonts w:ascii="PT Astra Serif" w:eastAsia="Times New Roman" w:hAnsi="PT Astra Serif"/>
          <w:b/>
          <w:sz w:val="26"/>
          <w:szCs w:val="26"/>
          <w:lang w:eastAsia="ru-RU"/>
        </w:rPr>
        <w:tab/>
      </w:r>
      <w:r w:rsidR="00282F99" w:rsidRPr="00BF313D">
        <w:rPr>
          <w:rFonts w:ascii="PT Astra Serif" w:eastAsia="Times New Roman" w:hAnsi="PT Astra Serif"/>
          <w:b/>
          <w:sz w:val="26"/>
          <w:szCs w:val="26"/>
          <w:lang w:eastAsia="ru-RU"/>
        </w:rPr>
        <w:tab/>
      </w:r>
      <w:r w:rsidR="00282F99" w:rsidRPr="00BF313D">
        <w:rPr>
          <w:rFonts w:ascii="PT Astra Serif" w:eastAsia="Times New Roman" w:hAnsi="PT Astra Serif"/>
          <w:b/>
          <w:sz w:val="26"/>
          <w:szCs w:val="26"/>
          <w:lang w:eastAsia="ru-RU"/>
        </w:rPr>
        <w:tab/>
      </w:r>
      <w:r w:rsidR="00282F99" w:rsidRPr="00BF313D">
        <w:rPr>
          <w:rFonts w:ascii="PT Astra Serif" w:eastAsia="Times New Roman" w:hAnsi="PT Astra Serif"/>
          <w:b/>
          <w:sz w:val="26"/>
          <w:szCs w:val="26"/>
          <w:lang w:eastAsia="ru-RU"/>
        </w:rPr>
        <w:tab/>
      </w:r>
      <w:r>
        <w:rPr>
          <w:rFonts w:ascii="PT Astra Serif" w:eastAsia="Times New Roman" w:hAnsi="PT Astra Serif"/>
          <w:b/>
          <w:sz w:val="26"/>
          <w:szCs w:val="26"/>
          <w:lang w:eastAsia="ru-RU"/>
        </w:rPr>
        <w:t xml:space="preserve">         </w:t>
      </w:r>
      <w:r w:rsidR="001F495D" w:rsidRPr="00BF313D">
        <w:rPr>
          <w:rFonts w:ascii="PT Astra Serif" w:eastAsia="Times New Roman" w:hAnsi="PT Astra Serif"/>
          <w:b/>
          <w:sz w:val="26"/>
          <w:szCs w:val="26"/>
          <w:lang w:eastAsia="ru-RU"/>
        </w:rPr>
        <w:t xml:space="preserve"> </w:t>
      </w:r>
      <w:r w:rsidR="00532D75" w:rsidRPr="00BF313D">
        <w:rPr>
          <w:rFonts w:ascii="PT Astra Serif" w:eastAsia="Times New Roman" w:hAnsi="PT Astra Serif"/>
          <w:b/>
          <w:sz w:val="26"/>
          <w:szCs w:val="26"/>
          <w:lang w:eastAsia="ru-RU"/>
        </w:rPr>
        <w:t xml:space="preserve"> </w:t>
      </w:r>
      <w:r w:rsidR="00282F99" w:rsidRPr="00BF313D">
        <w:rPr>
          <w:rFonts w:ascii="PT Astra Serif" w:eastAsia="Times New Roman" w:hAnsi="PT Astra Serif"/>
          <w:b/>
          <w:sz w:val="26"/>
          <w:szCs w:val="26"/>
          <w:lang w:eastAsia="ru-RU"/>
        </w:rPr>
        <w:t xml:space="preserve"> № </w:t>
      </w:r>
      <w:r>
        <w:rPr>
          <w:rFonts w:ascii="PT Astra Serif" w:eastAsia="Times New Roman" w:hAnsi="PT Astra Serif"/>
          <w:b/>
          <w:sz w:val="26"/>
          <w:szCs w:val="26"/>
          <w:lang w:eastAsia="ru-RU"/>
        </w:rPr>
        <w:t>75</w:t>
      </w:r>
    </w:p>
    <w:p w14:paraId="09E5426E" w14:textId="77777777" w:rsidR="00BE7DA7" w:rsidRPr="00BF313D" w:rsidRDefault="00BE7DA7" w:rsidP="00BF313D">
      <w:pPr>
        <w:tabs>
          <w:tab w:val="left" w:pos="936"/>
        </w:tabs>
        <w:spacing w:after="0" w:line="240" w:lineRule="auto"/>
        <w:contextualSpacing/>
        <w:jc w:val="right"/>
        <w:rPr>
          <w:rFonts w:ascii="PT Astra Serif" w:eastAsia="Times New Roman" w:hAnsi="PT Astra Serif"/>
          <w:b/>
          <w:color w:val="000000"/>
          <w:sz w:val="26"/>
          <w:szCs w:val="26"/>
          <w:lang w:eastAsia="ru-RU"/>
        </w:rPr>
      </w:pPr>
    </w:p>
    <w:p w14:paraId="2C27E98B" w14:textId="77777777" w:rsidR="00975A97" w:rsidRPr="00BF313D" w:rsidRDefault="00975A97" w:rsidP="00BF313D">
      <w:pPr>
        <w:tabs>
          <w:tab w:val="left" w:pos="936"/>
        </w:tabs>
        <w:spacing w:after="0" w:line="240" w:lineRule="auto"/>
        <w:contextualSpacing/>
        <w:jc w:val="right"/>
        <w:rPr>
          <w:rFonts w:ascii="PT Astra Serif" w:eastAsia="Times New Roman" w:hAnsi="PT Astra Serif"/>
          <w:b/>
          <w:color w:val="000000"/>
          <w:sz w:val="26"/>
          <w:szCs w:val="26"/>
          <w:lang w:eastAsia="ru-RU"/>
        </w:rPr>
      </w:pPr>
    </w:p>
    <w:p w14:paraId="0927AF58" w14:textId="77777777" w:rsidR="00975A97" w:rsidRPr="00BF313D" w:rsidRDefault="00975A97" w:rsidP="00BF313D">
      <w:pPr>
        <w:suppressAutoHyphens/>
        <w:spacing w:after="0" w:line="240" w:lineRule="auto"/>
        <w:jc w:val="both"/>
        <w:rPr>
          <w:rFonts w:ascii="PT Astra Serif" w:eastAsia="Times New Roman" w:hAnsi="PT Astra Serif"/>
          <w:b/>
          <w:sz w:val="26"/>
          <w:szCs w:val="26"/>
        </w:rPr>
      </w:pPr>
      <w:r w:rsidRPr="00BF313D">
        <w:rPr>
          <w:rFonts w:ascii="PT Astra Serif" w:eastAsia="Times New Roman" w:hAnsi="PT Astra Serif"/>
          <w:b/>
          <w:sz w:val="26"/>
          <w:szCs w:val="26"/>
        </w:rPr>
        <w:t>О внесении изменений в решение Думы</w:t>
      </w:r>
    </w:p>
    <w:p w14:paraId="527E897A" w14:textId="77777777" w:rsidR="00975A97" w:rsidRPr="00BF313D" w:rsidRDefault="00975A97" w:rsidP="00BF313D">
      <w:pPr>
        <w:suppressAutoHyphens/>
        <w:spacing w:after="0" w:line="240" w:lineRule="auto"/>
        <w:jc w:val="both"/>
        <w:rPr>
          <w:rFonts w:ascii="PT Astra Serif" w:eastAsia="Times New Roman" w:hAnsi="PT Astra Serif"/>
          <w:b/>
          <w:sz w:val="26"/>
          <w:szCs w:val="26"/>
        </w:rPr>
      </w:pPr>
      <w:r w:rsidRPr="00BF313D">
        <w:rPr>
          <w:rFonts w:ascii="PT Astra Serif" w:eastAsia="Times New Roman" w:hAnsi="PT Astra Serif"/>
          <w:b/>
          <w:sz w:val="26"/>
          <w:szCs w:val="26"/>
        </w:rPr>
        <w:t>города Югорска от 28.08.2018 № 56</w:t>
      </w:r>
    </w:p>
    <w:p w14:paraId="5B6CE43C" w14:textId="77777777" w:rsidR="00975A97" w:rsidRPr="00BF313D" w:rsidRDefault="00975A97" w:rsidP="00BF313D">
      <w:pPr>
        <w:suppressAutoHyphens/>
        <w:spacing w:after="0" w:line="240" w:lineRule="auto"/>
        <w:jc w:val="both"/>
        <w:rPr>
          <w:rFonts w:ascii="PT Astra Serif" w:eastAsia="Times New Roman" w:hAnsi="PT Astra Serif"/>
          <w:b/>
          <w:sz w:val="26"/>
          <w:szCs w:val="26"/>
        </w:rPr>
      </w:pPr>
      <w:r w:rsidRPr="00BF313D">
        <w:rPr>
          <w:rFonts w:ascii="PT Astra Serif" w:eastAsia="Times New Roman" w:hAnsi="PT Astra Serif"/>
          <w:b/>
          <w:sz w:val="26"/>
          <w:szCs w:val="26"/>
        </w:rPr>
        <w:t>«Об утверждении Правил благоустройства</w:t>
      </w:r>
    </w:p>
    <w:p w14:paraId="7B7CC69B" w14:textId="77777777" w:rsidR="00975A97" w:rsidRPr="00BF313D" w:rsidRDefault="00975A97" w:rsidP="00BF313D">
      <w:pPr>
        <w:suppressAutoHyphens/>
        <w:spacing w:after="0" w:line="240" w:lineRule="auto"/>
        <w:jc w:val="both"/>
        <w:rPr>
          <w:rFonts w:ascii="PT Astra Serif" w:eastAsia="Times New Roman" w:hAnsi="PT Astra Serif"/>
          <w:b/>
          <w:sz w:val="26"/>
          <w:szCs w:val="26"/>
        </w:rPr>
      </w:pPr>
      <w:r w:rsidRPr="00BF313D">
        <w:rPr>
          <w:rFonts w:ascii="PT Astra Serif" w:eastAsia="Times New Roman" w:hAnsi="PT Astra Serif"/>
          <w:b/>
          <w:sz w:val="26"/>
          <w:szCs w:val="26"/>
        </w:rPr>
        <w:t>территории города Югорска»</w:t>
      </w:r>
    </w:p>
    <w:p w14:paraId="0310FD8E" w14:textId="77777777" w:rsidR="00BE7DA7" w:rsidRPr="00BF313D" w:rsidRDefault="00BE7DA7" w:rsidP="00BF313D">
      <w:pPr>
        <w:keepNext/>
        <w:tabs>
          <w:tab w:val="left" w:pos="0"/>
        </w:tabs>
        <w:suppressAutoHyphens/>
        <w:spacing w:after="0" w:line="240" w:lineRule="auto"/>
        <w:jc w:val="both"/>
        <w:rPr>
          <w:rFonts w:ascii="PT Astra Serif" w:eastAsia="Arial Unicode MS" w:hAnsi="PT Astra Serif"/>
          <w:b/>
          <w:sz w:val="26"/>
          <w:szCs w:val="26"/>
          <w:lang w:eastAsia="ar-SA"/>
        </w:rPr>
      </w:pPr>
    </w:p>
    <w:p w14:paraId="3DDBDDD8" w14:textId="77777777" w:rsidR="00BE7DA7" w:rsidRPr="00BF313D" w:rsidRDefault="00BE7DA7" w:rsidP="00BF313D">
      <w:pPr>
        <w:tabs>
          <w:tab w:val="left" w:pos="567"/>
        </w:tabs>
        <w:suppressAutoHyphens/>
        <w:spacing w:after="0" w:line="240" w:lineRule="auto"/>
        <w:jc w:val="both"/>
        <w:rPr>
          <w:rFonts w:ascii="PT Astra Serif" w:eastAsia="Times New Roman" w:hAnsi="PT Astra Serif"/>
          <w:b/>
          <w:sz w:val="26"/>
          <w:szCs w:val="26"/>
          <w:lang w:eastAsia="ar-SA"/>
        </w:rPr>
      </w:pPr>
    </w:p>
    <w:p w14:paraId="18BA1D36" w14:textId="6A9A5422" w:rsidR="00975A97" w:rsidRPr="00BF313D" w:rsidRDefault="00DB4757" w:rsidP="00BF313D">
      <w:pPr>
        <w:suppressAutoHyphens/>
        <w:spacing w:after="0" w:line="240" w:lineRule="auto"/>
        <w:jc w:val="both"/>
        <w:rPr>
          <w:rFonts w:ascii="PT Astra Serif" w:hAnsi="PT Astra Serif"/>
          <w:color w:val="000000"/>
          <w:sz w:val="26"/>
          <w:szCs w:val="26"/>
        </w:rPr>
      </w:pPr>
      <w:r w:rsidRPr="00BF313D">
        <w:rPr>
          <w:rFonts w:ascii="PT Astra Serif" w:hAnsi="PT Astra Serif"/>
          <w:color w:val="000000"/>
          <w:sz w:val="26"/>
          <w:szCs w:val="26"/>
        </w:rPr>
        <w:tab/>
      </w:r>
      <w:r w:rsidR="00975A97" w:rsidRPr="00BF313D">
        <w:rPr>
          <w:rFonts w:ascii="PT Astra Serif" w:hAnsi="PT Astra Serif"/>
          <w:color w:val="000000"/>
          <w:sz w:val="26"/>
          <w:szCs w:val="26"/>
        </w:rPr>
        <w:t>В соответствии с </w:t>
      </w:r>
      <w:hyperlink r:id="rId10" w:anchor="/document/186367/entry/160125" w:history="1">
        <w:r w:rsidR="00975A97" w:rsidRPr="00BF313D">
          <w:rPr>
            <w:rFonts w:ascii="PT Astra Serif" w:hAnsi="PT Astra Serif"/>
            <w:color w:val="000000"/>
            <w:sz w:val="26"/>
            <w:szCs w:val="26"/>
          </w:rPr>
          <w:t>пунктом 25 части 1 статьи 16</w:t>
        </w:r>
      </w:hyperlink>
      <w:r w:rsidR="00975A97" w:rsidRPr="00BF313D">
        <w:rPr>
          <w:rFonts w:ascii="PT Astra Serif" w:hAnsi="PT Astra Serif"/>
          <w:color w:val="000000"/>
          <w:sz w:val="26"/>
          <w:szCs w:val="26"/>
        </w:rPr>
        <w:t xml:space="preserve"> Федерального закона от 06.10.2003 </w:t>
      </w:r>
      <w:r w:rsidR="002B4062" w:rsidRPr="00BF313D">
        <w:rPr>
          <w:rFonts w:ascii="PT Astra Serif" w:hAnsi="PT Astra Serif"/>
          <w:color w:val="000000"/>
          <w:sz w:val="26"/>
          <w:szCs w:val="26"/>
        </w:rPr>
        <w:t>№</w:t>
      </w:r>
      <w:r w:rsidR="00975A97" w:rsidRPr="00BF313D">
        <w:rPr>
          <w:rFonts w:ascii="PT Astra Serif" w:hAnsi="PT Astra Serif"/>
          <w:color w:val="000000"/>
          <w:sz w:val="26"/>
          <w:szCs w:val="26"/>
        </w:rPr>
        <w:t xml:space="preserve"> 131-ФЗ </w:t>
      </w:r>
      <w:r w:rsidR="002B4062" w:rsidRPr="00BF313D">
        <w:rPr>
          <w:rFonts w:ascii="PT Astra Serif" w:hAnsi="PT Astra Serif"/>
          <w:color w:val="000000"/>
          <w:sz w:val="26"/>
          <w:szCs w:val="26"/>
        </w:rPr>
        <w:t>«</w:t>
      </w:r>
      <w:r w:rsidR="00975A97" w:rsidRPr="00BF313D">
        <w:rPr>
          <w:rFonts w:ascii="PT Astra Serif" w:hAnsi="PT Astra Serif"/>
          <w:color w:val="000000"/>
          <w:sz w:val="26"/>
          <w:szCs w:val="26"/>
        </w:rPr>
        <w:t>Об общих принципах организации местного самоуправления в Российской Федерации</w:t>
      </w:r>
      <w:r w:rsidR="002B4062" w:rsidRPr="00BF313D">
        <w:rPr>
          <w:rFonts w:ascii="PT Astra Serif" w:hAnsi="PT Astra Serif"/>
          <w:color w:val="000000"/>
          <w:sz w:val="26"/>
          <w:szCs w:val="26"/>
        </w:rPr>
        <w:t>»</w:t>
      </w:r>
      <w:r w:rsidR="00975A97" w:rsidRPr="00BF313D">
        <w:rPr>
          <w:rFonts w:ascii="PT Astra Serif" w:hAnsi="PT Astra Serif"/>
          <w:color w:val="000000"/>
          <w:sz w:val="26"/>
          <w:szCs w:val="26"/>
        </w:rPr>
        <w:t xml:space="preserve">, </w:t>
      </w:r>
      <w:r w:rsidR="00900053" w:rsidRPr="00BF313D">
        <w:rPr>
          <w:rFonts w:ascii="PT Astra Serif" w:hAnsi="PT Astra Serif"/>
          <w:color w:val="000000"/>
          <w:sz w:val="26"/>
          <w:szCs w:val="26"/>
        </w:rPr>
        <w:t xml:space="preserve">пунктом 10 части 1 статьи 16 Федерального закона от 20.03.2025 № 33-ФЗ «Об общих принципах организации местного самоуправления в единой системе публичной власти», </w:t>
      </w:r>
      <w:r w:rsidR="00975A97" w:rsidRPr="00BF313D">
        <w:rPr>
          <w:rFonts w:ascii="PT Astra Serif" w:hAnsi="PT Astra Serif"/>
          <w:color w:val="000000"/>
          <w:sz w:val="26"/>
          <w:szCs w:val="26"/>
        </w:rPr>
        <w:t>протоколом публичных слушаний, заключением о результатах публичных слушаний по проекту внесения изменений в решение Думы города Югорска от 28.08.2018 № 56 «Об утверждении Правил благоустройства территории города Югорска»,</w:t>
      </w:r>
    </w:p>
    <w:p w14:paraId="3FAA02B8" w14:textId="77777777" w:rsidR="00975A97" w:rsidRDefault="00975A97" w:rsidP="00BF313D">
      <w:pPr>
        <w:keepNext/>
        <w:tabs>
          <w:tab w:val="left" w:pos="0"/>
        </w:tabs>
        <w:suppressAutoHyphens/>
        <w:spacing w:after="0" w:line="240" w:lineRule="auto"/>
        <w:jc w:val="both"/>
        <w:rPr>
          <w:rFonts w:ascii="PT Astra Serif" w:eastAsia="Arial Unicode MS" w:hAnsi="PT Astra Serif"/>
          <w:b/>
          <w:kern w:val="2"/>
          <w:sz w:val="26"/>
          <w:szCs w:val="26"/>
          <w:lang w:eastAsia="ar-SA"/>
        </w:rPr>
      </w:pPr>
    </w:p>
    <w:p w14:paraId="67BA1277" w14:textId="77777777" w:rsidR="00BF313D" w:rsidRPr="00BF313D" w:rsidRDefault="00BF313D" w:rsidP="00BF313D">
      <w:pPr>
        <w:keepNext/>
        <w:tabs>
          <w:tab w:val="left" w:pos="0"/>
        </w:tabs>
        <w:suppressAutoHyphens/>
        <w:spacing w:after="0" w:line="240" w:lineRule="auto"/>
        <w:jc w:val="both"/>
        <w:rPr>
          <w:rFonts w:ascii="PT Astra Serif" w:eastAsia="Arial Unicode MS" w:hAnsi="PT Astra Serif"/>
          <w:b/>
          <w:kern w:val="2"/>
          <w:sz w:val="26"/>
          <w:szCs w:val="26"/>
          <w:lang w:eastAsia="ar-SA"/>
        </w:rPr>
      </w:pPr>
    </w:p>
    <w:p w14:paraId="2BA654D6" w14:textId="473D8FC4" w:rsidR="00BE7DA7" w:rsidRPr="00BF313D" w:rsidRDefault="00BE7DA7" w:rsidP="00BF313D">
      <w:pPr>
        <w:widowControl w:val="0"/>
        <w:suppressAutoHyphens/>
        <w:spacing w:after="0" w:line="240" w:lineRule="auto"/>
        <w:ind w:right="283"/>
        <w:jc w:val="both"/>
        <w:rPr>
          <w:rFonts w:ascii="PT Astra Serif" w:eastAsia="Arial Unicode MS" w:hAnsi="PT Astra Serif"/>
          <w:b/>
          <w:kern w:val="2"/>
          <w:sz w:val="26"/>
          <w:szCs w:val="26"/>
          <w:lang w:eastAsia="ar-SA"/>
        </w:rPr>
      </w:pPr>
      <w:r w:rsidRPr="00BF313D">
        <w:rPr>
          <w:rFonts w:ascii="PT Astra Serif" w:eastAsia="Arial Unicode MS" w:hAnsi="PT Astra Serif"/>
          <w:b/>
          <w:kern w:val="2"/>
          <w:sz w:val="26"/>
          <w:szCs w:val="26"/>
          <w:lang w:eastAsia="ar-SA"/>
        </w:rPr>
        <w:t>ДУМА ГОРОДА ЮГОРСКА РЕШИЛА:</w:t>
      </w:r>
    </w:p>
    <w:p w14:paraId="271152BC" w14:textId="77777777" w:rsidR="00A66D9F" w:rsidRDefault="00A66D9F" w:rsidP="00BF313D">
      <w:pPr>
        <w:suppressAutoHyphens/>
        <w:spacing w:after="0" w:line="240" w:lineRule="auto"/>
        <w:ind w:firstLine="540"/>
        <w:jc w:val="both"/>
        <w:rPr>
          <w:rFonts w:ascii="PT Astra Serif" w:eastAsia="Times New Roman" w:hAnsi="PT Astra Serif"/>
          <w:sz w:val="26"/>
          <w:szCs w:val="26"/>
          <w:lang w:eastAsia="ar-SA"/>
        </w:rPr>
      </w:pPr>
    </w:p>
    <w:p w14:paraId="68634D5F" w14:textId="77777777" w:rsidR="00BF313D" w:rsidRPr="00BF313D" w:rsidRDefault="00BF313D" w:rsidP="00BF313D">
      <w:pPr>
        <w:suppressAutoHyphens/>
        <w:spacing w:after="0" w:line="240" w:lineRule="auto"/>
        <w:ind w:firstLine="540"/>
        <w:jc w:val="both"/>
        <w:rPr>
          <w:rFonts w:ascii="PT Astra Serif" w:eastAsia="Times New Roman" w:hAnsi="PT Astra Serif"/>
          <w:sz w:val="26"/>
          <w:szCs w:val="26"/>
          <w:lang w:eastAsia="ar-SA"/>
        </w:rPr>
      </w:pPr>
    </w:p>
    <w:p w14:paraId="02741F26" w14:textId="6F5246CF" w:rsidR="00975A97" w:rsidRPr="00BF313D" w:rsidRDefault="00241A08" w:rsidP="00BF313D">
      <w:pPr>
        <w:suppressAutoHyphens/>
        <w:spacing w:after="0" w:line="240" w:lineRule="auto"/>
        <w:ind w:firstLine="675"/>
        <w:jc w:val="both"/>
        <w:rPr>
          <w:rFonts w:ascii="PT Astra Serif" w:hAnsi="PT Astra Serif"/>
          <w:color w:val="000000"/>
          <w:sz w:val="26"/>
          <w:szCs w:val="26"/>
        </w:rPr>
      </w:pPr>
      <w:r w:rsidRPr="00BF313D">
        <w:rPr>
          <w:rFonts w:ascii="PT Astra Serif" w:eastAsia="Times New Roman" w:hAnsi="PT Astra Serif"/>
          <w:sz w:val="26"/>
          <w:szCs w:val="26"/>
          <w:lang w:eastAsia="ar-SA"/>
        </w:rPr>
        <w:t xml:space="preserve">1. </w:t>
      </w:r>
      <w:r w:rsidR="00975A97" w:rsidRPr="00BF313D">
        <w:rPr>
          <w:rFonts w:ascii="PT Astra Serif" w:hAnsi="PT Astra Serif"/>
          <w:color w:val="000000"/>
          <w:sz w:val="26"/>
          <w:szCs w:val="26"/>
        </w:rPr>
        <w:t>Внести в решение Думы города Югорска от 28.08.2018 № 56 «Об утверждении Правил благоустройства территории города Югорска» (с изменениями от 26.03.2019 № 21, от 20.02.2020 № 8, от 25.08.2020 № 54, от 31.05.2022 № 58, от 25.06.2024 № 48</w:t>
      </w:r>
      <w:r w:rsidR="00900053" w:rsidRPr="00BF313D">
        <w:rPr>
          <w:rFonts w:ascii="PT Astra Serif" w:hAnsi="PT Astra Serif"/>
          <w:color w:val="000000"/>
          <w:sz w:val="26"/>
          <w:szCs w:val="26"/>
        </w:rPr>
        <w:t>, от 25.10.202</w:t>
      </w:r>
      <w:r w:rsidR="00305D55" w:rsidRPr="00BF313D">
        <w:rPr>
          <w:rFonts w:ascii="PT Astra Serif" w:hAnsi="PT Astra Serif"/>
          <w:color w:val="000000"/>
          <w:sz w:val="26"/>
          <w:szCs w:val="26"/>
        </w:rPr>
        <w:t>4</w:t>
      </w:r>
      <w:r w:rsidR="00900053" w:rsidRPr="00BF313D">
        <w:rPr>
          <w:rFonts w:ascii="PT Astra Serif" w:hAnsi="PT Astra Serif"/>
          <w:color w:val="000000"/>
          <w:sz w:val="26"/>
          <w:szCs w:val="26"/>
        </w:rPr>
        <w:t xml:space="preserve"> № 79</w:t>
      </w:r>
      <w:r w:rsidR="00975A97" w:rsidRPr="00BF313D">
        <w:rPr>
          <w:rFonts w:ascii="PT Astra Serif" w:hAnsi="PT Astra Serif"/>
          <w:color w:val="000000"/>
          <w:sz w:val="26"/>
          <w:szCs w:val="26"/>
        </w:rPr>
        <w:t xml:space="preserve">) следующие изменения: </w:t>
      </w:r>
    </w:p>
    <w:p w14:paraId="402CC1B6" w14:textId="5DF77804" w:rsidR="00900053" w:rsidRPr="00BF313D" w:rsidRDefault="00900053" w:rsidP="00BF313D">
      <w:pPr>
        <w:suppressAutoHyphens/>
        <w:spacing w:after="0" w:line="240" w:lineRule="auto"/>
        <w:ind w:firstLine="675"/>
        <w:jc w:val="both"/>
        <w:rPr>
          <w:rFonts w:ascii="PT Astra Serif" w:hAnsi="PT Astra Serif"/>
          <w:color w:val="000000"/>
          <w:sz w:val="26"/>
          <w:szCs w:val="26"/>
        </w:rPr>
      </w:pPr>
      <w:r w:rsidRPr="00BF313D">
        <w:rPr>
          <w:rFonts w:ascii="PT Astra Serif" w:hAnsi="PT Astra Serif"/>
          <w:color w:val="000000"/>
          <w:sz w:val="26"/>
          <w:szCs w:val="26"/>
        </w:rPr>
        <w:t xml:space="preserve">1.1. В преамбуле слова «, пунктом 11 части 10 статьи 35 Федерального закона от 06.10.2003 № 131-ФЗ «Об общих принципах организации местного самоуправления в Российской Федерации» заменить словами «Федерального закона от 06.10.2003 </w:t>
      </w:r>
      <w:r w:rsidR="00305D55" w:rsidRPr="00BF313D">
        <w:rPr>
          <w:rFonts w:ascii="PT Astra Serif" w:hAnsi="PT Astra Serif"/>
          <w:color w:val="000000"/>
          <w:sz w:val="26"/>
          <w:szCs w:val="26"/>
        </w:rPr>
        <w:t>№</w:t>
      </w:r>
      <w:r w:rsidRPr="00BF313D">
        <w:rPr>
          <w:rFonts w:ascii="PT Astra Serif" w:hAnsi="PT Astra Serif"/>
          <w:color w:val="000000"/>
          <w:sz w:val="26"/>
          <w:szCs w:val="26"/>
        </w:rPr>
        <w:t xml:space="preserve"> 131-ФЗ «Об общих принципах организации местного самоуправления в Российской Федерации», пунктом 10 части 1 статьи 16 Федерального закона от 20.03.2025 № 33-ФЗ «Об общих принципах организации местного самоуправления в единой системе публичной власти».</w:t>
      </w:r>
    </w:p>
    <w:p w14:paraId="3A47A696" w14:textId="4B03C248" w:rsidR="00900053" w:rsidRPr="00BF313D" w:rsidRDefault="00900053" w:rsidP="00BF313D">
      <w:pPr>
        <w:suppressAutoHyphens/>
        <w:spacing w:after="0" w:line="240" w:lineRule="auto"/>
        <w:ind w:firstLine="675"/>
        <w:jc w:val="both"/>
        <w:rPr>
          <w:rFonts w:ascii="PT Astra Serif" w:hAnsi="PT Astra Serif"/>
          <w:color w:val="000000"/>
          <w:sz w:val="26"/>
          <w:szCs w:val="26"/>
        </w:rPr>
      </w:pPr>
      <w:r w:rsidRPr="00BF313D">
        <w:rPr>
          <w:rFonts w:ascii="PT Astra Serif" w:hAnsi="PT Astra Serif"/>
          <w:color w:val="000000"/>
          <w:sz w:val="26"/>
          <w:szCs w:val="26"/>
        </w:rPr>
        <w:t>1.2. В приложении:</w:t>
      </w:r>
    </w:p>
    <w:p w14:paraId="6A413179" w14:textId="3B2FC01C" w:rsidR="00900053" w:rsidRPr="00BF313D" w:rsidRDefault="00900053" w:rsidP="00BF313D">
      <w:pPr>
        <w:suppressAutoHyphens/>
        <w:spacing w:after="0" w:line="240" w:lineRule="auto"/>
        <w:ind w:firstLine="675"/>
        <w:jc w:val="both"/>
        <w:rPr>
          <w:rFonts w:ascii="PT Astra Serif" w:hAnsi="PT Astra Serif"/>
          <w:sz w:val="26"/>
          <w:szCs w:val="26"/>
        </w:rPr>
      </w:pPr>
      <w:r w:rsidRPr="00BF313D">
        <w:rPr>
          <w:rFonts w:ascii="PT Astra Serif" w:hAnsi="PT Astra Serif"/>
          <w:color w:val="000000"/>
          <w:sz w:val="26"/>
          <w:szCs w:val="26"/>
        </w:rPr>
        <w:t xml:space="preserve">1.2.1. </w:t>
      </w:r>
      <w:r w:rsidRPr="00BF313D">
        <w:rPr>
          <w:rFonts w:ascii="PT Astra Serif" w:hAnsi="PT Astra Serif"/>
          <w:sz w:val="26"/>
          <w:szCs w:val="26"/>
        </w:rPr>
        <w:t>В статье 19:</w:t>
      </w:r>
    </w:p>
    <w:p w14:paraId="45429186" w14:textId="0AF877BF" w:rsidR="00900053" w:rsidRPr="00BF313D" w:rsidRDefault="00900053" w:rsidP="00BF313D">
      <w:pPr>
        <w:suppressAutoHyphens/>
        <w:spacing w:after="0" w:line="240" w:lineRule="auto"/>
        <w:ind w:firstLine="675"/>
        <w:jc w:val="both"/>
        <w:rPr>
          <w:rFonts w:ascii="PT Astra Serif" w:hAnsi="PT Astra Serif"/>
          <w:color w:val="000000"/>
          <w:sz w:val="26"/>
          <w:szCs w:val="26"/>
        </w:rPr>
      </w:pPr>
      <w:r w:rsidRPr="00BF313D">
        <w:rPr>
          <w:rFonts w:ascii="PT Astra Serif" w:hAnsi="PT Astra Serif"/>
          <w:sz w:val="26"/>
          <w:szCs w:val="26"/>
        </w:rPr>
        <w:t>1.2.1.1. В пункте 1:</w:t>
      </w:r>
    </w:p>
    <w:p w14:paraId="5E5D0F5E" w14:textId="79168877" w:rsidR="00975A97" w:rsidRPr="00BF313D" w:rsidRDefault="00900053" w:rsidP="00BF313D">
      <w:pPr>
        <w:suppressAutoHyphens/>
        <w:spacing w:after="0" w:line="240" w:lineRule="auto"/>
        <w:ind w:firstLine="675"/>
        <w:jc w:val="both"/>
        <w:rPr>
          <w:rFonts w:ascii="PT Astra Serif" w:hAnsi="PT Astra Serif"/>
          <w:sz w:val="26"/>
          <w:szCs w:val="26"/>
        </w:rPr>
      </w:pPr>
      <w:r w:rsidRPr="00BF313D">
        <w:rPr>
          <w:rFonts w:ascii="PT Astra Serif" w:hAnsi="PT Astra Serif"/>
          <w:color w:val="000000"/>
          <w:sz w:val="26"/>
          <w:szCs w:val="26"/>
        </w:rPr>
        <w:t xml:space="preserve">1.2.1.1.1. </w:t>
      </w:r>
      <w:r w:rsidR="00975A97" w:rsidRPr="00BF313D">
        <w:rPr>
          <w:rFonts w:ascii="PT Astra Serif" w:hAnsi="PT Astra Serif"/>
          <w:sz w:val="26"/>
          <w:szCs w:val="26"/>
        </w:rPr>
        <w:t>В подпункте 4 слова «летние кафе, летние площадки - территории, прилегающие к стационарному предприятию торгов</w:t>
      </w:r>
      <w:r w:rsidRPr="00BF313D">
        <w:rPr>
          <w:rFonts w:ascii="PT Astra Serif" w:hAnsi="PT Astra Serif"/>
          <w:sz w:val="26"/>
          <w:szCs w:val="26"/>
        </w:rPr>
        <w:t>ли или общественного питания,» исключить.</w:t>
      </w:r>
    </w:p>
    <w:p w14:paraId="707E3244" w14:textId="66FD8297" w:rsidR="00900053" w:rsidRPr="00BF313D" w:rsidRDefault="00900053" w:rsidP="00BF313D">
      <w:pPr>
        <w:suppressAutoHyphens/>
        <w:spacing w:after="0" w:line="240" w:lineRule="auto"/>
        <w:ind w:firstLine="675"/>
        <w:jc w:val="both"/>
        <w:rPr>
          <w:rFonts w:ascii="PT Astra Serif" w:hAnsi="PT Astra Serif"/>
          <w:sz w:val="26"/>
          <w:szCs w:val="26"/>
        </w:rPr>
      </w:pPr>
      <w:r w:rsidRPr="00BF313D">
        <w:rPr>
          <w:rFonts w:ascii="PT Astra Serif" w:hAnsi="PT Astra Serif"/>
          <w:sz w:val="26"/>
          <w:szCs w:val="26"/>
        </w:rPr>
        <w:t xml:space="preserve">1.2.1.1.2. Дополнить </w:t>
      </w:r>
      <w:r w:rsidR="00C44A04">
        <w:rPr>
          <w:rFonts w:ascii="PT Astra Serif" w:hAnsi="PT Astra Serif"/>
          <w:sz w:val="26"/>
          <w:szCs w:val="26"/>
        </w:rPr>
        <w:t>под</w:t>
      </w:r>
      <w:r w:rsidRPr="00BF313D">
        <w:rPr>
          <w:rFonts w:ascii="PT Astra Serif" w:hAnsi="PT Astra Serif"/>
          <w:sz w:val="26"/>
          <w:szCs w:val="26"/>
        </w:rPr>
        <w:t>пунктом 5 следующего содержания:</w:t>
      </w:r>
    </w:p>
    <w:p w14:paraId="7367C9BD" w14:textId="449C362A" w:rsidR="00975A97" w:rsidRPr="00BF313D" w:rsidRDefault="00975A97" w:rsidP="00BF313D">
      <w:pPr>
        <w:spacing w:after="0" w:line="240" w:lineRule="auto"/>
        <w:ind w:firstLine="675"/>
        <w:jc w:val="both"/>
        <w:rPr>
          <w:rFonts w:ascii="PT Astra Serif" w:hAnsi="PT Astra Serif"/>
          <w:sz w:val="26"/>
          <w:szCs w:val="26"/>
        </w:rPr>
      </w:pPr>
      <w:r w:rsidRPr="00BF313D">
        <w:rPr>
          <w:rFonts w:ascii="PT Astra Serif" w:hAnsi="PT Astra Serif"/>
          <w:sz w:val="26"/>
          <w:szCs w:val="26"/>
        </w:rPr>
        <w:lastRenderedPageBreak/>
        <w:t>«5) сезонные залы (зоны) обслуживания посетителей (далее — сезонные залы) временные сооружения и (или) временные конструкции, предназначенные для оказания услуг общественного питания в течение определенного периода времени (сезона), расположенные на территории, прилегающей к объекту общественного питания, или примыкающие к такому объекту либо к зданию (помещению), в котором расположен такой объект.».</w:t>
      </w:r>
    </w:p>
    <w:p w14:paraId="5D27AF62" w14:textId="0B39008A" w:rsidR="004204AC" w:rsidRPr="00BF313D" w:rsidRDefault="004204AC" w:rsidP="00BF313D">
      <w:pPr>
        <w:spacing w:after="0" w:line="240" w:lineRule="auto"/>
        <w:ind w:firstLine="675"/>
        <w:jc w:val="both"/>
        <w:rPr>
          <w:rFonts w:ascii="PT Astra Serif" w:hAnsi="PT Astra Serif"/>
          <w:sz w:val="26"/>
          <w:szCs w:val="26"/>
        </w:rPr>
      </w:pPr>
      <w:r w:rsidRPr="00BF313D">
        <w:rPr>
          <w:rFonts w:ascii="PT Astra Serif" w:hAnsi="PT Astra Serif"/>
          <w:sz w:val="26"/>
          <w:szCs w:val="26"/>
        </w:rPr>
        <w:t>1.2.1.2. В пункте 2 после слов «</w:t>
      </w:r>
      <w:r w:rsidR="00305D55" w:rsidRPr="00BF313D">
        <w:rPr>
          <w:rFonts w:ascii="PT Astra Serif" w:hAnsi="PT Astra Serif"/>
          <w:sz w:val="26"/>
          <w:szCs w:val="26"/>
        </w:rPr>
        <w:t xml:space="preserve">размещения нестационарных </w:t>
      </w:r>
      <w:r w:rsidRPr="00BF313D">
        <w:rPr>
          <w:rFonts w:ascii="PT Astra Serif" w:hAnsi="PT Astra Serif"/>
          <w:sz w:val="26"/>
          <w:szCs w:val="26"/>
        </w:rPr>
        <w:t>торговых объектов» дополнить словами «</w:t>
      </w:r>
      <w:r w:rsidR="00305D55" w:rsidRPr="00BF313D">
        <w:rPr>
          <w:rFonts w:ascii="PT Astra Serif" w:hAnsi="PT Astra Serif"/>
          <w:sz w:val="26"/>
          <w:szCs w:val="26"/>
        </w:rPr>
        <w:t xml:space="preserve"> </w:t>
      </w:r>
      <w:r w:rsidR="00824015" w:rsidRPr="00BF313D">
        <w:rPr>
          <w:rFonts w:ascii="PT Astra Serif" w:hAnsi="PT Astra Serif"/>
          <w:sz w:val="26"/>
          <w:szCs w:val="26"/>
        </w:rPr>
        <w:t>(</w:t>
      </w:r>
      <w:r w:rsidRPr="00BF313D">
        <w:rPr>
          <w:rFonts w:ascii="PT Astra Serif" w:hAnsi="PT Astra Serif"/>
          <w:sz w:val="26"/>
          <w:szCs w:val="26"/>
        </w:rPr>
        <w:t>за исключением сезонных залов</w:t>
      </w:r>
      <w:r w:rsidR="00824015" w:rsidRPr="00BF313D">
        <w:rPr>
          <w:rFonts w:ascii="PT Astra Serif" w:hAnsi="PT Astra Serif"/>
          <w:sz w:val="26"/>
          <w:szCs w:val="26"/>
        </w:rPr>
        <w:t>)</w:t>
      </w:r>
      <w:r w:rsidRPr="00BF313D">
        <w:rPr>
          <w:rFonts w:ascii="PT Astra Serif" w:hAnsi="PT Astra Serif"/>
          <w:sz w:val="26"/>
          <w:szCs w:val="26"/>
        </w:rPr>
        <w:t>».</w:t>
      </w:r>
    </w:p>
    <w:p w14:paraId="3E9FBD01" w14:textId="6C15C894" w:rsidR="004204AC" w:rsidRPr="00BF313D" w:rsidRDefault="004204AC" w:rsidP="00BF313D">
      <w:pPr>
        <w:spacing w:after="0" w:line="240" w:lineRule="auto"/>
        <w:ind w:firstLine="675"/>
        <w:jc w:val="both"/>
        <w:rPr>
          <w:rFonts w:ascii="PT Astra Serif" w:hAnsi="PT Astra Serif"/>
          <w:sz w:val="26"/>
          <w:szCs w:val="26"/>
        </w:rPr>
      </w:pPr>
      <w:r w:rsidRPr="00BF313D">
        <w:rPr>
          <w:rFonts w:ascii="PT Astra Serif" w:hAnsi="PT Astra Serif"/>
          <w:sz w:val="26"/>
          <w:szCs w:val="26"/>
        </w:rPr>
        <w:t>1.2.1.3. Дополнить пунктом 7.1 следующего содержания:</w:t>
      </w:r>
    </w:p>
    <w:p w14:paraId="3CAB22B5" w14:textId="77777777" w:rsidR="004204AC" w:rsidRPr="00BF313D" w:rsidRDefault="004204AC" w:rsidP="00BF313D">
      <w:pPr>
        <w:spacing w:after="0" w:line="240" w:lineRule="auto"/>
        <w:ind w:firstLine="675"/>
        <w:jc w:val="both"/>
        <w:rPr>
          <w:rFonts w:ascii="PT Astra Serif" w:hAnsi="PT Astra Serif"/>
          <w:sz w:val="26"/>
          <w:szCs w:val="26"/>
        </w:rPr>
      </w:pPr>
      <w:r w:rsidRPr="00BF313D">
        <w:rPr>
          <w:rFonts w:ascii="PT Astra Serif" w:hAnsi="PT Astra Serif"/>
          <w:sz w:val="26"/>
          <w:szCs w:val="26"/>
        </w:rPr>
        <w:t>«7.1. Размещение сезонных залов производится в сроки и в соответствии с требованиями к их размещению, установленными Правительством Ханты-Мансийского автономного округа — Югры.</w:t>
      </w:r>
    </w:p>
    <w:p w14:paraId="0C5F51B9" w14:textId="44524FE7" w:rsidR="004204AC" w:rsidRPr="00BF313D" w:rsidRDefault="004204AC" w:rsidP="00BF313D">
      <w:pPr>
        <w:spacing w:after="0" w:line="240" w:lineRule="auto"/>
        <w:ind w:firstLine="675"/>
        <w:jc w:val="both"/>
        <w:rPr>
          <w:rFonts w:ascii="PT Astra Serif" w:hAnsi="PT Astra Serif"/>
          <w:sz w:val="26"/>
          <w:szCs w:val="26"/>
        </w:rPr>
      </w:pPr>
      <w:r w:rsidRPr="00BF313D">
        <w:rPr>
          <w:rFonts w:ascii="PT Astra Serif" w:hAnsi="PT Astra Serif"/>
          <w:sz w:val="26"/>
          <w:szCs w:val="26"/>
        </w:rPr>
        <w:t>Сезонные залы должны непосредственно примыкать к стационарному предприятию общественного питания или находиться в непосредственной близости от стационарного предприятия питания, при этом границы места размещения летнего (сезонного) кафе не должны нарушать права собственников и пользователей соседних помещений, зданий, строений, сооружений.</w:t>
      </w:r>
    </w:p>
    <w:p w14:paraId="3FCEE320" w14:textId="24D02165" w:rsidR="004204AC" w:rsidRPr="00BF313D" w:rsidRDefault="004204AC" w:rsidP="00BF313D">
      <w:pPr>
        <w:spacing w:after="0" w:line="240" w:lineRule="auto"/>
        <w:ind w:firstLine="675"/>
        <w:jc w:val="both"/>
        <w:rPr>
          <w:rFonts w:ascii="PT Astra Serif" w:hAnsi="PT Astra Serif"/>
          <w:sz w:val="26"/>
          <w:szCs w:val="26"/>
        </w:rPr>
      </w:pPr>
      <w:r w:rsidRPr="00BF313D">
        <w:rPr>
          <w:rFonts w:ascii="PT Astra Serif" w:hAnsi="PT Astra Serif"/>
          <w:sz w:val="26"/>
          <w:szCs w:val="26"/>
        </w:rPr>
        <w:t>Не допускается размещение сезонных залов:</w:t>
      </w:r>
    </w:p>
    <w:p w14:paraId="7EEC0FF3" w14:textId="5F9DD650" w:rsidR="004204AC" w:rsidRPr="00BF313D" w:rsidRDefault="004204AC" w:rsidP="00BF313D">
      <w:pPr>
        <w:spacing w:after="0" w:line="240" w:lineRule="auto"/>
        <w:ind w:firstLine="675"/>
        <w:jc w:val="both"/>
        <w:rPr>
          <w:rFonts w:ascii="PT Astra Serif" w:hAnsi="PT Astra Serif"/>
          <w:sz w:val="26"/>
          <w:szCs w:val="26"/>
        </w:rPr>
      </w:pPr>
      <w:r w:rsidRPr="00BF313D">
        <w:rPr>
          <w:rFonts w:ascii="PT Astra Serif" w:hAnsi="PT Astra Serif"/>
          <w:sz w:val="26"/>
          <w:szCs w:val="26"/>
        </w:rPr>
        <w:t>а) в 25-метровой зоне от технических сооружений общественного транспорта, в арках зданий, на газонах (без устройства специальной площадки на опорах (технологического настила высотой не более 0,45 м от газона до верхней отметки пола технологического настила), цветниках, детских и спортивных площадках;</w:t>
      </w:r>
    </w:p>
    <w:p w14:paraId="412CC880" w14:textId="4533A4DC" w:rsidR="004204AC" w:rsidRPr="00BF313D" w:rsidRDefault="004204AC" w:rsidP="00BF313D">
      <w:pPr>
        <w:spacing w:after="0" w:line="240" w:lineRule="auto"/>
        <w:ind w:firstLine="675"/>
        <w:jc w:val="both"/>
        <w:rPr>
          <w:rFonts w:ascii="PT Astra Serif" w:hAnsi="PT Astra Serif"/>
          <w:sz w:val="26"/>
          <w:szCs w:val="26"/>
        </w:rPr>
      </w:pPr>
      <w:r w:rsidRPr="00BF313D">
        <w:rPr>
          <w:rFonts w:ascii="PT Astra Serif" w:hAnsi="PT Astra Serif"/>
          <w:sz w:val="26"/>
          <w:szCs w:val="26"/>
        </w:rPr>
        <w:t>б) на тротуарах и площадках, если свободная ширина прохода от крайних элементов конструкции сезонного кафе до края проезжей части составляет менее 2 метров или если расстояние от крайних элементов конструкции сезонного кафе до границ опор освещения, других опор, стволов деревьев, парковочной разметки автотранспорта или других отдельно стоящих выступающих элементов составляет менее 1,5 метров;</w:t>
      </w:r>
    </w:p>
    <w:p w14:paraId="6E14ADA4" w14:textId="6948780B" w:rsidR="004204AC" w:rsidRPr="00BF313D" w:rsidRDefault="004204AC" w:rsidP="00BF313D">
      <w:pPr>
        <w:spacing w:after="0" w:line="240" w:lineRule="auto"/>
        <w:ind w:firstLine="675"/>
        <w:jc w:val="both"/>
        <w:rPr>
          <w:rFonts w:ascii="PT Astra Serif" w:hAnsi="PT Astra Serif"/>
          <w:sz w:val="26"/>
          <w:szCs w:val="26"/>
        </w:rPr>
      </w:pPr>
      <w:r w:rsidRPr="00BF313D">
        <w:rPr>
          <w:rFonts w:ascii="PT Astra Serif" w:hAnsi="PT Astra Serif"/>
          <w:sz w:val="26"/>
          <w:szCs w:val="26"/>
        </w:rPr>
        <w:t>в) на земельных участках при стационарных предприятиях общественного питания, расположенных выше первых этажей нежилых зданий и не имеющих отдельного входа;</w:t>
      </w:r>
    </w:p>
    <w:p w14:paraId="2A564FEF" w14:textId="1C321BF5" w:rsidR="004204AC" w:rsidRPr="00BF313D" w:rsidRDefault="004204AC" w:rsidP="00BF313D">
      <w:pPr>
        <w:spacing w:after="0" w:line="240" w:lineRule="auto"/>
        <w:ind w:firstLine="675"/>
        <w:jc w:val="both"/>
        <w:rPr>
          <w:rFonts w:ascii="PT Astra Serif" w:hAnsi="PT Astra Serif"/>
          <w:sz w:val="26"/>
          <w:szCs w:val="26"/>
        </w:rPr>
      </w:pPr>
      <w:r w:rsidRPr="00BF313D">
        <w:rPr>
          <w:rFonts w:ascii="PT Astra Serif" w:hAnsi="PT Astra Serif"/>
          <w:sz w:val="26"/>
          <w:szCs w:val="26"/>
        </w:rPr>
        <w:t>г) без приспособления для беспрепятственного доступа к ним и к предоставляемым в них услугам инвалидов и других маломобильных групп населения;</w:t>
      </w:r>
    </w:p>
    <w:p w14:paraId="4C455845" w14:textId="77777777" w:rsidR="004204AC" w:rsidRPr="00BF313D" w:rsidRDefault="004204AC" w:rsidP="00BF313D">
      <w:pPr>
        <w:spacing w:after="0" w:line="240" w:lineRule="auto"/>
        <w:ind w:firstLine="675"/>
        <w:jc w:val="both"/>
        <w:rPr>
          <w:rFonts w:ascii="PT Astra Serif" w:hAnsi="PT Astra Serif"/>
          <w:sz w:val="26"/>
          <w:szCs w:val="26"/>
        </w:rPr>
      </w:pPr>
      <w:r w:rsidRPr="00BF313D">
        <w:rPr>
          <w:rFonts w:ascii="PT Astra Serif" w:hAnsi="PT Astra Serif"/>
          <w:sz w:val="26"/>
          <w:szCs w:val="26"/>
        </w:rPr>
        <w:t>д) в охранных зонах объектов инженерной инфраструктуры (без согласования с ресурсоснабжающими организациями).</w:t>
      </w:r>
    </w:p>
    <w:p w14:paraId="1B581DBE" w14:textId="4967574D" w:rsidR="004204AC" w:rsidRPr="00BF313D" w:rsidRDefault="004204AC" w:rsidP="00BF313D">
      <w:pPr>
        <w:spacing w:after="0" w:line="240" w:lineRule="auto"/>
        <w:ind w:firstLine="675"/>
        <w:jc w:val="both"/>
        <w:rPr>
          <w:rFonts w:ascii="PT Astra Serif" w:hAnsi="PT Astra Serif"/>
          <w:sz w:val="26"/>
          <w:szCs w:val="26"/>
        </w:rPr>
      </w:pPr>
      <w:r w:rsidRPr="00BF313D">
        <w:rPr>
          <w:rFonts w:ascii="PT Astra Serif" w:hAnsi="PT Astra Serif"/>
          <w:sz w:val="26"/>
          <w:szCs w:val="26"/>
        </w:rPr>
        <w:t>При обустройстве сезонных залов используются сборно-разборные (легковозводимые) конструкции, элементы оборудования.</w:t>
      </w:r>
    </w:p>
    <w:p w14:paraId="1E79D13A" w14:textId="77777777" w:rsidR="004204AC" w:rsidRPr="00BF313D" w:rsidRDefault="004204AC" w:rsidP="00BF313D">
      <w:pPr>
        <w:spacing w:after="0" w:line="240" w:lineRule="auto"/>
        <w:ind w:firstLine="675"/>
        <w:jc w:val="both"/>
        <w:rPr>
          <w:rFonts w:ascii="PT Astra Serif" w:hAnsi="PT Astra Serif"/>
          <w:sz w:val="26"/>
          <w:szCs w:val="26"/>
        </w:rPr>
      </w:pPr>
      <w:r w:rsidRPr="00BF313D">
        <w:rPr>
          <w:rFonts w:ascii="PT Astra Serif" w:hAnsi="PT Astra Serif"/>
          <w:sz w:val="26"/>
          <w:szCs w:val="26"/>
        </w:rPr>
        <w:t>Обустройство сезонных залов осуществляется с учетом необходимости обеспечения его доступности для маломобильных групп населения (путем использования пандусов, поручней, специальных тактильных и сигнальных маркировок).</w:t>
      </w:r>
    </w:p>
    <w:p w14:paraId="425C5152" w14:textId="37D6BE61" w:rsidR="004204AC" w:rsidRPr="00BF313D" w:rsidRDefault="004204AC" w:rsidP="00BF313D">
      <w:pPr>
        <w:spacing w:after="0" w:line="240" w:lineRule="auto"/>
        <w:ind w:firstLine="675"/>
        <w:jc w:val="both"/>
        <w:rPr>
          <w:rFonts w:ascii="PT Astra Serif" w:hAnsi="PT Astra Serif"/>
          <w:sz w:val="26"/>
          <w:szCs w:val="26"/>
        </w:rPr>
      </w:pPr>
      <w:r w:rsidRPr="00BF313D">
        <w:rPr>
          <w:rFonts w:ascii="PT Astra Serif" w:hAnsi="PT Astra Serif"/>
          <w:sz w:val="26"/>
          <w:szCs w:val="26"/>
        </w:rPr>
        <w:t>При оборудовании сезонных залов не допускается:</w:t>
      </w:r>
    </w:p>
    <w:p w14:paraId="6AA899EB" w14:textId="1C8D01E3" w:rsidR="004204AC" w:rsidRPr="00BF313D" w:rsidRDefault="004204AC" w:rsidP="00BF313D">
      <w:pPr>
        <w:spacing w:after="0" w:line="240" w:lineRule="auto"/>
        <w:ind w:firstLine="675"/>
        <w:jc w:val="both"/>
        <w:rPr>
          <w:rFonts w:ascii="PT Astra Serif" w:hAnsi="PT Astra Serif"/>
          <w:sz w:val="26"/>
          <w:szCs w:val="26"/>
        </w:rPr>
      </w:pPr>
      <w:r w:rsidRPr="00BF313D">
        <w:rPr>
          <w:rFonts w:ascii="PT Astra Serif" w:hAnsi="PT Astra Serif"/>
          <w:sz w:val="26"/>
          <w:szCs w:val="26"/>
        </w:rPr>
        <w:t>а) использование кирпича, строительных блоков и плит, монолитного бетона, железобетона, стальных профилированных листов, баннерной ткани;</w:t>
      </w:r>
    </w:p>
    <w:p w14:paraId="6125B21F" w14:textId="688E1DEE" w:rsidR="004204AC" w:rsidRPr="00BF313D" w:rsidRDefault="004204AC" w:rsidP="00BF313D">
      <w:pPr>
        <w:spacing w:after="0" w:line="240" w:lineRule="auto"/>
        <w:ind w:firstLine="675"/>
        <w:jc w:val="both"/>
        <w:rPr>
          <w:rFonts w:ascii="PT Astra Serif" w:hAnsi="PT Astra Serif"/>
          <w:sz w:val="26"/>
          <w:szCs w:val="26"/>
        </w:rPr>
      </w:pPr>
      <w:r w:rsidRPr="00BF313D">
        <w:rPr>
          <w:rFonts w:ascii="PT Astra Serif" w:hAnsi="PT Astra Serif"/>
          <w:sz w:val="26"/>
          <w:szCs w:val="26"/>
        </w:rPr>
        <w:t>б) прокладка подземных инженерных коммуникаций и проведение строительно-монтажных работ капитального характера;</w:t>
      </w:r>
    </w:p>
    <w:p w14:paraId="7E2F42B9" w14:textId="2F1F23B4" w:rsidR="004204AC" w:rsidRPr="00BF313D" w:rsidRDefault="004204AC" w:rsidP="00BF313D">
      <w:pPr>
        <w:spacing w:after="0" w:line="240" w:lineRule="auto"/>
        <w:ind w:firstLine="675"/>
        <w:jc w:val="both"/>
        <w:rPr>
          <w:rFonts w:ascii="PT Astra Serif" w:hAnsi="PT Astra Serif"/>
          <w:sz w:val="26"/>
          <w:szCs w:val="26"/>
        </w:rPr>
      </w:pPr>
      <w:r w:rsidRPr="00BF313D">
        <w:rPr>
          <w:rFonts w:ascii="PT Astra Serif" w:hAnsi="PT Astra Serif"/>
          <w:sz w:val="26"/>
          <w:szCs w:val="26"/>
        </w:rPr>
        <w:t>в) заполнение пространства между элементами оборудования при помощи оконных и дверных блоков (рамное остекление), сплошных металлических панелей, сайдинг-панелей и остекления;</w:t>
      </w:r>
    </w:p>
    <w:p w14:paraId="761FAFE2" w14:textId="58A98DFA" w:rsidR="004204AC" w:rsidRPr="00BF313D" w:rsidRDefault="004204AC" w:rsidP="00BF313D">
      <w:pPr>
        <w:spacing w:after="0" w:line="240" w:lineRule="auto"/>
        <w:ind w:firstLine="675"/>
        <w:jc w:val="both"/>
        <w:rPr>
          <w:rFonts w:ascii="PT Astra Serif" w:hAnsi="PT Astra Serif"/>
          <w:sz w:val="26"/>
          <w:szCs w:val="26"/>
        </w:rPr>
      </w:pPr>
      <w:r w:rsidRPr="00BF313D">
        <w:rPr>
          <w:rFonts w:ascii="PT Astra Serif" w:hAnsi="PT Astra Serif"/>
          <w:sz w:val="26"/>
          <w:szCs w:val="26"/>
        </w:rPr>
        <w:t>г) использование для облицовки элементов оборудования кафе и навеса полиэтиленового пленочного покрытия, черепицы, металлочерепицы, металла, а также рубероида, асбестоцементных плит.</w:t>
      </w:r>
    </w:p>
    <w:p w14:paraId="38AB7AE5" w14:textId="7BB884A3" w:rsidR="004204AC" w:rsidRPr="00BF313D" w:rsidRDefault="004204AC" w:rsidP="00BF313D">
      <w:pPr>
        <w:spacing w:after="0" w:line="240" w:lineRule="auto"/>
        <w:ind w:firstLine="675"/>
        <w:jc w:val="both"/>
        <w:rPr>
          <w:rFonts w:ascii="PT Astra Serif" w:hAnsi="PT Astra Serif"/>
          <w:sz w:val="26"/>
          <w:szCs w:val="26"/>
        </w:rPr>
      </w:pPr>
      <w:r w:rsidRPr="00BF313D">
        <w:rPr>
          <w:rFonts w:ascii="PT Astra Serif" w:hAnsi="PT Astra Serif"/>
          <w:sz w:val="26"/>
          <w:szCs w:val="26"/>
        </w:rPr>
        <w:lastRenderedPageBreak/>
        <w:t>Допускается размещение элементов оборудования сезонного зала с заглублением элементов их крепления до 0,30 м (за исключением устройства сезонных залов на тротуарах, территориях общего пользования с твердым покрытием).</w:t>
      </w:r>
    </w:p>
    <w:p w14:paraId="25967E88" w14:textId="70C552BB" w:rsidR="004204AC" w:rsidRPr="00BF313D" w:rsidRDefault="004204AC" w:rsidP="00BF313D">
      <w:pPr>
        <w:spacing w:after="0" w:line="240" w:lineRule="auto"/>
        <w:ind w:firstLine="675"/>
        <w:jc w:val="both"/>
        <w:rPr>
          <w:rFonts w:ascii="PT Astra Serif" w:hAnsi="PT Astra Serif"/>
          <w:sz w:val="26"/>
          <w:szCs w:val="26"/>
        </w:rPr>
      </w:pPr>
      <w:r w:rsidRPr="00BF313D">
        <w:rPr>
          <w:rFonts w:ascii="PT Astra Serif" w:hAnsi="PT Astra Serif"/>
          <w:sz w:val="26"/>
          <w:szCs w:val="26"/>
        </w:rPr>
        <w:t>Зонты, используемые при обустройстве сезонного зала, могут быть как однокупольными, так и многокупольными с центральной опорой. Высота зонтов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 Материалом каркаса устраиваемых зонтов может быть металл, дерево (обработанное, окрашенное), а также композитные материалы. В качестве материала покрытия используется ткань пастельных тонов.</w:t>
      </w:r>
    </w:p>
    <w:p w14:paraId="1980EAFF" w14:textId="5D03B0F7" w:rsidR="004204AC" w:rsidRPr="00BF313D" w:rsidRDefault="004204AC" w:rsidP="00BF313D">
      <w:pPr>
        <w:spacing w:after="0" w:line="240" w:lineRule="auto"/>
        <w:ind w:firstLine="675"/>
        <w:jc w:val="both"/>
        <w:rPr>
          <w:rFonts w:ascii="PT Astra Serif" w:hAnsi="PT Astra Serif"/>
          <w:sz w:val="26"/>
          <w:szCs w:val="26"/>
        </w:rPr>
      </w:pPr>
      <w:r w:rsidRPr="00BF313D">
        <w:rPr>
          <w:rFonts w:ascii="PT Astra Serif" w:hAnsi="PT Astra Serif"/>
          <w:sz w:val="26"/>
          <w:szCs w:val="26"/>
        </w:rPr>
        <w:t>В случае размещения нескольких сезонных залов при стационарных предприятиях общественного питания, принадлежащих разным собственникам (владельцам) и расположенных в одном здании, строении, сооружении, конструкции сезонных залов должны быть выполнены в едином архитектурно-художественном решении (гармонично взаимоувязанные материалы конструкций, колористические решения, рекламно-информационное оформление), с соблюдением единой линии размещения крайних точек выступа элементов оборудования сезонного зала относительно горизонтальной плоскости фасада.</w:t>
      </w:r>
    </w:p>
    <w:p w14:paraId="01C3E5F9" w14:textId="71A8D642" w:rsidR="004204AC" w:rsidRPr="00BF313D" w:rsidRDefault="004204AC" w:rsidP="00BF313D">
      <w:pPr>
        <w:spacing w:after="0" w:line="240" w:lineRule="auto"/>
        <w:ind w:firstLine="675"/>
        <w:jc w:val="both"/>
        <w:rPr>
          <w:rFonts w:ascii="PT Astra Serif" w:hAnsi="PT Astra Serif"/>
          <w:sz w:val="26"/>
          <w:szCs w:val="26"/>
        </w:rPr>
      </w:pPr>
      <w:r w:rsidRPr="00BF313D">
        <w:rPr>
          <w:rFonts w:ascii="PT Astra Serif" w:hAnsi="PT Astra Serif"/>
          <w:sz w:val="26"/>
          <w:szCs w:val="26"/>
        </w:rPr>
        <w:t>Элементы оборудования, используемые при обустройстве сезонного зала, должны быть выполнены в едином архитектурно-художественном стиле, с учетом колористического решения фасадов и стилистики здания, строения, сооружения, в котором размещено стационарное предприятие общественного питания, а также архитектурно-градостроительного решения окружающей застройки и особенностей благоустройства прилегающей территории.</w:t>
      </w:r>
    </w:p>
    <w:p w14:paraId="535A30D0" w14:textId="75309CB5" w:rsidR="004204AC" w:rsidRPr="00BF313D" w:rsidRDefault="004204AC" w:rsidP="00BF313D">
      <w:pPr>
        <w:spacing w:after="0" w:line="240" w:lineRule="auto"/>
        <w:ind w:firstLine="675"/>
        <w:jc w:val="both"/>
        <w:rPr>
          <w:rFonts w:ascii="PT Astra Serif" w:hAnsi="PT Astra Serif"/>
          <w:sz w:val="26"/>
          <w:szCs w:val="26"/>
        </w:rPr>
      </w:pPr>
      <w:r w:rsidRPr="00BF313D">
        <w:rPr>
          <w:rFonts w:ascii="PT Astra Serif" w:hAnsi="PT Astra Serif"/>
          <w:sz w:val="26"/>
          <w:szCs w:val="26"/>
        </w:rPr>
        <w:t>Декоративные ограждения, используемые при обустройстве сезонного зала, размещаются в одну линию в границах места размещения сезонного зала. Высота декоративных ограждений, используемых при обустройстве сезонных залов, не может быть менее 0,6 м (за исключением случаев устройства контейнеров под озеленение, выполняющих функцию ограждения) и превышать 0,9 м (за исключением раздвижных, складных декоративных ограждений высотой в собранном (складном) состоянии не более 0,9 м и в разобранном – 1,8 м).</w:t>
      </w:r>
    </w:p>
    <w:p w14:paraId="460F6D9C" w14:textId="64F8B9F9" w:rsidR="004204AC" w:rsidRPr="00BF313D" w:rsidRDefault="004204AC" w:rsidP="00BF313D">
      <w:pPr>
        <w:spacing w:after="0" w:line="240" w:lineRule="auto"/>
        <w:ind w:firstLine="675"/>
        <w:jc w:val="both"/>
        <w:rPr>
          <w:rFonts w:ascii="PT Astra Serif" w:hAnsi="PT Astra Serif"/>
          <w:sz w:val="26"/>
          <w:szCs w:val="26"/>
        </w:rPr>
      </w:pPr>
      <w:r w:rsidRPr="00BF313D">
        <w:rPr>
          <w:rFonts w:ascii="PT Astra Serif" w:hAnsi="PT Astra Serif"/>
          <w:sz w:val="26"/>
          <w:szCs w:val="26"/>
        </w:rPr>
        <w:t>Конструкции декоративных ограждений, устраиваемых на асфальтобетонном покрытии (покрытии из тротуарной плитки), должны быть выполнены из жестких секций, скрепленных между собой элементами, обеспечивающими их устойчивость. Конструкции декоративных ограждений не должны содержать элементов, создающих угрозу получения травм. В качестве декоративных ограждений не допускается использование глухих конструкций (за исключением случаев устройства контейнеров под озеленение, выполняющих функцию ограждения).</w:t>
      </w:r>
    </w:p>
    <w:p w14:paraId="58ECE68B" w14:textId="350366CA" w:rsidR="004204AC" w:rsidRPr="00BF313D" w:rsidRDefault="004204AC" w:rsidP="00BF313D">
      <w:pPr>
        <w:spacing w:after="0" w:line="240" w:lineRule="auto"/>
        <w:ind w:firstLine="675"/>
        <w:jc w:val="both"/>
        <w:rPr>
          <w:rFonts w:ascii="PT Astra Serif" w:hAnsi="PT Astra Serif"/>
          <w:sz w:val="26"/>
          <w:szCs w:val="26"/>
        </w:rPr>
      </w:pPr>
      <w:r w:rsidRPr="00BF313D">
        <w:rPr>
          <w:rFonts w:ascii="PT Astra Serif" w:hAnsi="PT Astra Serif"/>
          <w:sz w:val="26"/>
          <w:szCs w:val="26"/>
        </w:rPr>
        <w:t>Элементы озеленения, используемые при обустройстве сезонного зала, должны быть устойчивыми. Запрещается использование контейнеров для озеленения, изготовленных из легко бьющихся, пачкающихся материалов, а также стекла, строительного бетона, необработанного металла и пластика. Использование контейнеров для озеленения со сливным отверстием не допускается. Для организации озеленения сезонного зала допускается использование подвесных контейнеров, в том числе путем их размещения на декоративных ограждениях.</w:t>
      </w:r>
    </w:p>
    <w:p w14:paraId="1355396A" w14:textId="5E8B2B59" w:rsidR="004204AC" w:rsidRPr="00BF313D" w:rsidRDefault="004204AC" w:rsidP="00BF313D">
      <w:pPr>
        <w:spacing w:after="0" w:line="240" w:lineRule="auto"/>
        <w:ind w:firstLine="675"/>
        <w:jc w:val="both"/>
        <w:rPr>
          <w:rFonts w:ascii="PT Astra Serif" w:hAnsi="PT Astra Serif"/>
          <w:sz w:val="26"/>
          <w:szCs w:val="26"/>
        </w:rPr>
      </w:pPr>
      <w:r w:rsidRPr="00BF313D">
        <w:rPr>
          <w:rFonts w:ascii="PT Astra Serif" w:hAnsi="PT Astra Serif"/>
          <w:sz w:val="26"/>
          <w:szCs w:val="26"/>
        </w:rPr>
        <w:t xml:space="preserve">Для обеспечения устойчивости элементов оборудования при устройстве сезонного зала допускается организация технологического настила высотой не более 0,45 м от отметки тротуара до верхней отметки пола технологического настила. Технологические настилы устраиваются на территории, имеющей уклон более З процентов (включительно), для целей ее выравнивания, в целях изоляции элементов крепления и элементов оборудования, для прокладки сетей электроснабжения в соответствии с </w:t>
      </w:r>
      <w:r w:rsidRPr="00BF313D">
        <w:rPr>
          <w:rFonts w:ascii="PT Astra Serif" w:hAnsi="PT Astra Serif"/>
          <w:sz w:val="26"/>
          <w:szCs w:val="26"/>
        </w:rPr>
        <w:lastRenderedPageBreak/>
        <w:t>требованиями пожарной безопасности, для организации ливнестока с поверхности тротуара.</w:t>
      </w:r>
    </w:p>
    <w:p w14:paraId="478865F5" w14:textId="1C0AD89D" w:rsidR="004204AC" w:rsidRPr="00BF313D" w:rsidRDefault="004204AC" w:rsidP="00BF313D">
      <w:pPr>
        <w:spacing w:after="0" w:line="240" w:lineRule="auto"/>
        <w:ind w:firstLine="675"/>
        <w:jc w:val="both"/>
        <w:rPr>
          <w:rFonts w:ascii="PT Astra Serif" w:hAnsi="PT Astra Serif"/>
          <w:sz w:val="26"/>
          <w:szCs w:val="26"/>
        </w:rPr>
      </w:pPr>
      <w:r w:rsidRPr="00BF313D">
        <w:rPr>
          <w:rFonts w:ascii="PT Astra Serif" w:hAnsi="PT Astra Serif"/>
          <w:sz w:val="26"/>
          <w:szCs w:val="26"/>
        </w:rPr>
        <w:t>Вне зависимости от угла наклона территории, на которой размещается сезонный зал, осуществляется устройство технологического настила при неудовлетворительном состоянии покрытия территории в границах места размещения сезонного зала (разрушенное асфальтобетонное покрытие или покрытие тротуарной плиткой, наличие трещин, выбоин и т.д.). Лестничные сходы с технологического настила по ширине не должны быть менее 0,9 м. Доступ маломобильных групп населения на технологический настил обеспечивается путем применения пандусов с максимальным уклоном 5 процентов. Допускается использование конструкций съемных пандусов.</w:t>
      </w:r>
    </w:p>
    <w:p w14:paraId="56BC48A9" w14:textId="6724CC5C" w:rsidR="004204AC" w:rsidRPr="00BF313D" w:rsidRDefault="004204AC" w:rsidP="00BF313D">
      <w:pPr>
        <w:spacing w:after="0" w:line="240" w:lineRule="auto"/>
        <w:ind w:firstLine="675"/>
        <w:jc w:val="both"/>
        <w:rPr>
          <w:rFonts w:ascii="PT Astra Serif" w:hAnsi="PT Astra Serif"/>
          <w:sz w:val="26"/>
          <w:szCs w:val="26"/>
        </w:rPr>
      </w:pPr>
      <w:r w:rsidRPr="00BF313D">
        <w:rPr>
          <w:rFonts w:ascii="PT Astra Serif" w:hAnsi="PT Astra Serif"/>
          <w:sz w:val="26"/>
          <w:szCs w:val="26"/>
        </w:rPr>
        <w:t>Высота элементов оборудования сезонного зала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w:t>
      </w:r>
    </w:p>
    <w:p w14:paraId="103C6160" w14:textId="77777777" w:rsidR="004204AC" w:rsidRPr="00BF313D" w:rsidRDefault="004204AC" w:rsidP="00BF313D">
      <w:pPr>
        <w:suppressAutoHyphens/>
        <w:spacing w:after="0" w:line="240" w:lineRule="auto"/>
        <w:ind w:firstLine="675"/>
        <w:jc w:val="both"/>
        <w:rPr>
          <w:rFonts w:ascii="PT Astra Serif" w:hAnsi="PT Astra Serif"/>
          <w:sz w:val="26"/>
          <w:szCs w:val="26"/>
        </w:rPr>
      </w:pPr>
      <w:r w:rsidRPr="00BF313D">
        <w:rPr>
          <w:rFonts w:ascii="PT Astra Serif" w:hAnsi="PT Astra Serif"/>
          <w:sz w:val="26"/>
          <w:szCs w:val="26"/>
        </w:rPr>
        <w:t xml:space="preserve">Элементы оборудования сезонных залов должны содержаться в технически исправном состоянии, быть очищенными от загрязнений. Не допускается наличие на элементах оборудования механических повреждений, прорывов размещаемых на них полотен, а также нарушение целостности конструкций. Металлические элементы конструкций, оборудования должны быть очищены от ржавчины и окрашены.». </w:t>
      </w:r>
    </w:p>
    <w:p w14:paraId="4597C412" w14:textId="0BC4B561" w:rsidR="004204AC" w:rsidRPr="00BF313D" w:rsidRDefault="004204AC" w:rsidP="00BF313D">
      <w:pPr>
        <w:suppressAutoHyphens/>
        <w:spacing w:after="0" w:line="240" w:lineRule="auto"/>
        <w:ind w:firstLine="675"/>
        <w:jc w:val="both"/>
        <w:rPr>
          <w:rFonts w:ascii="PT Astra Serif" w:hAnsi="PT Astra Serif"/>
          <w:sz w:val="26"/>
          <w:szCs w:val="26"/>
        </w:rPr>
      </w:pPr>
      <w:r w:rsidRPr="00BF313D">
        <w:rPr>
          <w:rFonts w:ascii="PT Astra Serif" w:hAnsi="PT Astra Serif"/>
          <w:sz w:val="26"/>
          <w:szCs w:val="26"/>
        </w:rPr>
        <w:t>1.2.2.</w:t>
      </w:r>
      <w:r w:rsidR="00EF4202" w:rsidRPr="00BF313D">
        <w:rPr>
          <w:rFonts w:ascii="PT Astra Serif" w:hAnsi="PT Astra Serif"/>
          <w:sz w:val="26"/>
          <w:szCs w:val="26"/>
        </w:rPr>
        <w:t xml:space="preserve"> Пункт 2 статьи 32 дополнить абзацем </w:t>
      </w:r>
      <w:r w:rsidR="00305D55" w:rsidRPr="00BF313D">
        <w:rPr>
          <w:rFonts w:ascii="PT Astra Serif" w:hAnsi="PT Astra Serif"/>
          <w:sz w:val="26"/>
          <w:szCs w:val="26"/>
        </w:rPr>
        <w:t xml:space="preserve">вторым </w:t>
      </w:r>
      <w:r w:rsidR="00EF4202" w:rsidRPr="00BF313D">
        <w:rPr>
          <w:rFonts w:ascii="PT Astra Serif" w:hAnsi="PT Astra Serif"/>
          <w:sz w:val="26"/>
          <w:szCs w:val="26"/>
        </w:rPr>
        <w:t>следующего содержания:</w:t>
      </w:r>
    </w:p>
    <w:p w14:paraId="79533E3A" w14:textId="09C0D0A6" w:rsidR="00EF4202" w:rsidRPr="00BF313D" w:rsidRDefault="00975A97" w:rsidP="00BF313D">
      <w:pPr>
        <w:spacing w:after="0" w:line="240" w:lineRule="auto"/>
        <w:ind w:firstLine="675"/>
        <w:jc w:val="both"/>
        <w:rPr>
          <w:rFonts w:ascii="PT Astra Serif" w:hAnsi="PT Astra Serif"/>
          <w:sz w:val="26"/>
          <w:szCs w:val="26"/>
        </w:rPr>
      </w:pPr>
      <w:r w:rsidRPr="00BF313D">
        <w:rPr>
          <w:rFonts w:ascii="PT Astra Serif" w:hAnsi="PT Astra Serif"/>
          <w:sz w:val="26"/>
          <w:szCs w:val="26"/>
        </w:rP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объектов туристской индустрии,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w:t>
      </w:r>
      <w:r w:rsidR="00EF4202" w:rsidRPr="00BF313D">
        <w:rPr>
          <w:rFonts w:ascii="PT Astra Serif" w:hAnsi="PT Astra Serif"/>
          <w:sz w:val="26"/>
          <w:szCs w:val="26"/>
        </w:rPr>
        <w:t>части 9 статьи 15 Федерального закона от 24.11.1995 № 181-ФЗ «О социальной защите инвалидов в Российской Федерации»</w:t>
      </w:r>
      <w:r w:rsidRPr="00BF313D">
        <w:rPr>
          <w:rFonts w:ascii="PT Astra Serif" w:hAnsi="PT Astra Serif"/>
          <w:sz w:val="26"/>
          <w:szCs w:val="26"/>
        </w:rPr>
        <w:t xml:space="preserve"> в порядке, определяемом Правительством Российской Федерации</w:t>
      </w:r>
      <w:r w:rsidR="00EF4202" w:rsidRPr="00BF313D">
        <w:rPr>
          <w:rFonts w:ascii="PT Astra Serif" w:hAnsi="PT Astra Serif"/>
          <w:sz w:val="26"/>
          <w:szCs w:val="26"/>
        </w:rPr>
        <w:t>. На указанных транспортных средствах должен быть установлен опознавательный знак «Инвалид» и информация об этих транспортных средствах должна быть размещена в государственной информационной системе «Единая централизованная цифровая платформа в социальной сфере»</w:t>
      </w:r>
      <w:r w:rsidRPr="00BF313D">
        <w:rPr>
          <w:rFonts w:ascii="PT Astra Serif" w:hAnsi="PT Astra Serif"/>
          <w:sz w:val="26"/>
          <w:szCs w:val="26"/>
        </w:rPr>
        <w:t xml:space="preserve">.». </w:t>
      </w:r>
      <w:bookmarkStart w:id="0" w:name="sub_3"/>
    </w:p>
    <w:p w14:paraId="396B9A55" w14:textId="146EF2A1" w:rsidR="00975A97" w:rsidRPr="00BF313D" w:rsidRDefault="00EF4202" w:rsidP="00BF313D">
      <w:pPr>
        <w:spacing w:after="0" w:line="240" w:lineRule="auto"/>
        <w:ind w:firstLine="675"/>
        <w:jc w:val="both"/>
        <w:rPr>
          <w:rFonts w:ascii="PT Astra Serif" w:hAnsi="PT Astra Serif"/>
          <w:sz w:val="26"/>
          <w:szCs w:val="26"/>
        </w:rPr>
      </w:pPr>
      <w:r w:rsidRPr="00BF313D">
        <w:rPr>
          <w:rFonts w:ascii="PT Astra Serif" w:hAnsi="PT Astra Serif"/>
          <w:sz w:val="26"/>
          <w:szCs w:val="26"/>
        </w:rPr>
        <w:t>2</w:t>
      </w:r>
      <w:r w:rsidR="00975A97" w:rsidRPr="00BF313D">
        <w:rPr>
          <w:rFonts w:ascii="PT Astra Serif" w:hAnsi="PT Astra Serif"/>
          <w:sz w:val="26"/>
          <w:szCs w:val="26"/>
        </w:rPr>
        <w:t>. Настоящее решение вступает в силу</w:t>
      </w:r>
      <w:r w:rsidR="0071322A" w:rsidRPr="00BF313D">
        <w:rPr>
          <w:rFonts w:ascii="PT Astra Serif" w:hAnsi="PT Astra Serif"/>
          <w:sz w:val="26"/>
          <w:szCs w:val="26"/>
        </w:rPr>
        <w:t xml:space="preserve"> после его </w:t>
      </w:r>
      <w:r w:rsidRPr="00BF313D">
        <w:rPr>
          <w:rFonts w:ascii="PT Astra Serif" w:hAnsi="PT Astra Serif"/>
          <w:sz w:val="26"/>
          <w:szCs w:val="26"/>
        </w:rPr>
        <w:t>официального опубликования в официальном сетевом издании города Югорска</w:t>
      </w:r>
      <w:r w:rsidR="0071322A" w:rsidRPr="00BF313D">
        <w:rPr>
          <w:rFonts w:ascii="PT Astra Serif" w:hAnsi="PT Astra Serif"/>
          <w:sz w:val="26"/>
          <w:szCs w:val="26"/>
        </w:rPr>
        <w:t xml:space="preserve">, но не ранее </w:t>
      </w:r>
      <w:r w:rsidR="00975A97" w:rsidRPr="00BF313D">
        <w:rPr>
          <w:rFonts w:ascii="PT Astra Serif" w:hAnsi="PT Astra Serif"/>
          <w:sz w:val="26"/>
          <w:szCs w:val="26"/>
        </w:rPr>
        <w:t>01.0</w:t>
      </w:r>
      <w:r w:rsidR="00D47C2D" w:rsidRPr="00BF313D">
        <w:rPr>
          <w:rFonts w:ascii="PT Astra Serif" w:hAnsi="PT Astra Serif"/>
          <w:sz w:val="26"/>
          <w:szCs w:val="26"/>
        </w:rPr>
        <w:t>3</w:t>
      </w:r>
      <w:r w:rsidR="00975A97" w:rsidRPr="00BF313D">
        <w:rPr>
          <w:rFonts w:ascii="PT Astra Serif" w:hAnsi="PT Astra Serif"/>
          <w:sz w:val="26"/>
          <w:szCs w:val="26"/>
        </w:rPr>
        <w:t>.202</w:t>
      </w:r>
      <w:r w:rsidR="00D47C2D" w:rsidRPr="00BF313D">
        <w:rPr>
          <w:rFonts w:ascii="PT Astra Serif" w:hAnsi="PT Astra Serif"/>
          <w:sz w:val="26"/>
          <w:szCs w:val="26"/>
        </w:rPr>
        <w:t>7</w:t>
      </w:r>
      <w:r w:rsidR="00975A97" w:rsidRPr="00BF313D">
        <w:rPr>
          <w:rFonts w:ascii="PT Astra Serif" w:hAnsi="PT Astra Serif"/>
          <w:sz w:val="26"/>
          <w:szCs w:val="26"/>
        </w:rPr>
        <w:t>.</w:t>
      </w:r>
    </w:p>
    <w:bookmarkEnd w:id="0"/>
    <w:p w14:paraId="36BB3372" w14:textId="77777777" w:rsidR="00A66D9F" w:rsidRPr="00BF313D" w:rsidRDefault="00A66D9F" w:rsidP="00BF313D">
      <w:pPr>
        <w:spacing w:after="0" w:line="240" w:lineRule="auto"/>
        <w:ind w:firstLine="675"/>
        <w:rPr>
          <w:rFonts w:ascii="PT Astra Serif" w:eastAsia="Times New Roman" w:hAnsi="PT Astra Serif"/>
          <w:b/>
          <w:sz w:val="26"/>
          <w:szCs w:val="26"/>
          <w:lang w:eastAsia="ar-SA"/>
        </w:rPr>
      </w:pPr>
    </w:p>
    <w:p w14:paraId="41640255" w14:textId="77777777" w:rsidR="00A66D9F" w:rsidRDefault="00A66D9F" w:rsidP="00BF313D">
      <w:pPr>
        <w:spacing w:after="0" w:line="240" w:lineRule="auto"/>
        <w:rPr>
          <w:rFonts w:ascii="PT Astra Serif" w:eastAsia="Times New Roman" w:hAnsi="PT Astra Serif"/>
          <w:b/>
          <w:sz w:val="26"/>
          <w:szCs w:val="26"/>
          <w:lang w:eastAsia="ar-SA"/>
        </w:rPr>
      </w:pPr>
    </w:p>
    <w:p w14:paraId="45112102" w14:textId="77777777" w:rsidR="00BF313D" w:rsidRPr="00BF313D" w:rsidRDefault="00BF313D" w:rsidP="00BF313D">
      <w:pPr>
        <w:spacing w:after="0" w:line="240" w:lineRule="auto"/>
        <w:rPr>
          <w:rFonts w:ascii="PT Astra Serif" w:eastAsia="Times New Roman" w:hAnsi="PT Astra Serif"/>
          <w:b/>
          <w:sz w:val="26"/>
          <w:szCs w:val="26"/>
          <w:lang w:eastAsia="ar-SA"/>
        </w:rPr>
      </w:pPr>
    </w:p>
    <w:p w14:paraId="6A6955B9" w14:textId="77777777" w:rsidR="0071322A" w:rsidRPr="00BF313D" w:rsidRDefault="0071322A" w:rsidP="00BF313D">
      <w:pPr>
        <w:spacing w:after="0" w:line="240" w:lineRule="auto"/>
        <w:rPr>
          <w:rFonts w:ascii="PT Astra Serif" w:eastAsia="Times New Roman" w:hAnsi="PT Astra Serif"/>
          <w:b/>
          <w:sz w:val="26"/>
          <w:szCs w:val="26"/>
          <w:lang w:eastAsia="ar-SA"/>
        </w:rPr>
      </w:pPr>
    </w:p>
    <w:p w14:paraId="34BA403C" w14:textId="1FD60C9C" w:rsidR="00BE7DA7" w:rsidRPr="00BF313D" w:rsidRDefault="00BE7DA7" w:rsidP="00BF313D">
      <w:pPr>
        <w:spacing w:after="0" w:line="240" w:lineRule="auto"/>
        <w:rPr>
          <w:rFonts w:ascii="PT Astra Serif" w:hAnsi="PT Astra Serif"/>
          <w:b/>
          <w:sz w:val="26"/>
          <w:szCs w:val="26"/>
          <w:lang w:eastAsia="ar-SA"/>
        </w:rPr>
      </w:pPr>
      <w:bookmarkStart w:id="1" w:name="_GoBack"/>
      <w:bookmarkEnd w:id="1"/>
      <w:r w:rsidRPr="00BF313D">
        <w:rPr>
          <w:rFonts w:ascii="PT Astra Serif" w:hAnsi="PT Astra Serif"/>
          <w:b/>
          <w:sz w:val="26"/>
          <w:szCs w:val="26"/>
          <w:lang w:eastAsia="ar-SA"/>
        </w:rPr>
        <w:t xml:space="preserve">Председатель Думы города Югорска   </w:t>
      </w:r>
      <w:r w:rsidR="00532D75" w:rsidRPr="00BF313D">
        <w:rPr>
          <w:rFonts w:ascii="PT Astra Serif" w:hAnsi="PT Astra Serif"/>
          <w:b/>
          <w:sz w:val="26"/>
          <w:szCs w:val="26"/>
          <w:lang w:eastAsia="ar-SA"/>
        </w:rPr>
        <w:t xml:space="preserve">          </w:t>
      </w:r>
      <w:r w:rsidR="00BF313D">
        <w:rPr>
          <w:rFonts w:ascii="PT Astra Serif" w:hAnsi="PT Astra Serif"/>
          <w:b/>
          <w:sz w:val="26"/>
          <w:szCs w:val="26"/>
          <w:lang w:eastAsia="ar-SA"/>
        </w:rPr>
        <w:t xml:space="preserve">               </w:t>
      </w:r>
      <w:r w:rsidR="00532D75" w:rsidRPr="00BF313D">
        <w:rPr>
          <w:rFonts w:ascii="PT Astra Serif" w:hAnsi="PT Astra Serif"/>
          <w:b/>
          <w:sz w:val="26"/>
          <w:szCs w:val="26"/>
          <w:lang w:eastAsia="ar-SA"/>
        </w:rPr>
        <w:t xml:space="preserve">     </w:t>
      </w:r>
      <w:r w:rsidR="00DA2CAC" w:rsidRPr="00BF313D">
        <w:rPr>
          <w:rFonts w:ascii="PT Astra Serif" w:hAnsi="PT Astra Serif"/>
          <w:b/>
          <w:sz w:val="26"/>
          <w:szCs w:val="26"/>
          <w:lang w:eastAsia="ar-SA"/>
        </w:rPr>
        <w:t xml:space="preserve">   </w:t>
      </w:r>
      <w:r w:rsidR="00C2693A" w:rsidRPr="00BF313D">
        <w:rPr>
          <w:rFonts w:ascii="PT Astra Serif" w:hAnsi="PT Astra Serif"/>
          <w:b/>
          <w:sz w:val="26"/>
          <w:szCs w:val="26"/>
          <w:lang w:eastAsia="ar-SA"/>
        </w:rPr>
        <w:t xml:space="preserve">   </w:t>
      </w:r>
      <w:r w:rsidR="00282F99" w:rsidRPr="00BF313D">
        <w:rPr>
          <w:rFonts w:ascii="PT Astra Serif" w:hAnsi="PT Astra Serif"/>
          <w:b/>
          <w:sz w:val="26"/>
          <w:szCs w:val="26"/>
          <w:lang w:eastAsia="ar-SA"/>
        </w:rPr>
        <w:t xml:space="preserve">          </w:t>
      </w:r>
      <w:r w:rsidR="00C2693A" w:rsidRPr="00BF313D">
        <w:rPr>
          <w:rFonts w:ascii="PT Astra Serif" w:hAnsi="PT Astra Serif"/>
          <w:b/>
          <w:sz w:val="26"/>
          <w:szCs w:val="26"/>
          <w:lang w:eastAsia="ar-SA"/>
        </w:rPr>
        <w:t xml:space="preserve">  </w:t>
      </w:r>
      <w:r w:rsidRPr="00BF313D">
        <w:rPr>
          <w:rFonts w:ascii="PT Astra Serif" w:hAnsi="PT Astra Serif"/>
          <w:b/>
          <w:sz w:val="26"/>
          <w:szCs w:val="26"/>
          <w:lang w:eastAsia="ar-SA"/>
        </w:rPr>
        <w:t xml:space="preserve"> </w:t>
      </w:r>
      <w:r w:rsidR="003168B1" w:rsidRPr="00BF313D">
        <w:rPr>
          <w:rFonts w:ascii="PT Astra Serif" w:hAnsi="PT Astra Serif"/>
          <w:b/>
          <w:sz w:val="26"/>
          <w:szCs w:val="26"/>
          <w:lang w:eastAsia="ar-SA"/>
        </w:rPr>
        <w:t>Е.Б. Комисаренко</w:t>
      </w:r>
    </w:p>
    <w:p w14:paraId="660A8A5F" w14:textId="77777777" w:rsidR="0071322A" w:rsidRPr="00BF313D" w:rsidRDefault="0071322A" w:rsidP="00BF313D">
      <w:pPr>
        <w:spacing w:after="0" w:line="240" w:lineRule="auto"/>
        <w:rPr>
          <w:rFonts w:ascii="PT Astra Serif" w:hAnsi="PT Astra Serif"/>
          <w:b/>
          <w:sz w:val="26"/>
          <w:szCs w:val="26"/>
          <w:lang w:eastAsia="ar-SA"/>
        </w:rPr>
      </w:pPr>
    </w:p>
    <w:p w14:paraId="3D6B5B7E" w14:textId="61BEFEF3" w:rsidR="0071322A" w:rsidRDefault="00BF313D" w:rsidP="00BF313D">
      <w:pPr>
        <w:spacing w:after="0" w:line="240" w:lineRule="auto"/>
        <w:rPr>
          <w:rFonts w:ascii="PT Astra Serif" w:hAnsi="PT Astra Serif"/>
          <w:b/>
          <w:sz w:val="26"/>
          <w:szCs w:val="26"/>
          <w:lang w:eastAsia="ar-SA"/>
        </w:rPr>
      </w:pPr>
      <w:r>
        <w:rPr>
          <w:rFonts w:ascii="PT Astra Serif" w:hAnsi="PT Astra Serif"/>
          <w:b/>
          <w:sz w:val="26"/>
          <w:szCs w:val="26"/>
          <w:lang w:eastAsia="ar-SA"/>
        </w:rPr>
        <w:t xml:space="preserve"> </w:t>
      </w:r>
    </w:p>
    <w:p w14:paraId="1078DC54" w14:textId="4A057A03" w:rsidR="00BF313D" w:rsidRDefault="00BF313D" w:rsidP="00BF313D">
      <w:pPr>
        <w:spacing w:after="0" w:line="240" w:lineRule="auto"/>
        <w:rPr>
          <w:rFonts w:ascii="PT Astra Serif" w:hAnsi="PT Astra Serif"/>
          <w:b/>
          <w:sz w:val="26"/>
          <w:szCs w:val="26"/>
          <w:lang w:eastAsia="ar-SA"/>
        </w:rPr>
      </w:pPr>
    </w:p>
    <w:p w14:paraId="07A949C7" w14:textId="77777777" w:rsidR="00BF313D" w:rsidRPr="00BF313D" w:rsidRDefault="00BF313D" w:rsidP="00BF313D">
      <w:pPr>
        <w:spacing w:after="0" w:line="240" w:lineRule="auto"/>
        <w:rPr>
          <w:rFonts w:ascii="PT Astra Serif" w:hAnsi="PT Astra Serif"/>
          <w:b/>
          <w:sz w:val="26"/>
          <w:szCs w:val="26"/>
          <w:lang w:eastAsia="ar-SA"/>
        </w:rPr>
      </w:pPr>
    </w:p>
    <w:p w14:paraId="5AA1C9B6" w14:textId="77479700" w:rsidR="0071322A" w:rsidRPr="00BF313D" w:rsidRDefault="0071322A" w:rsidP="00BF313D">
      <w:pPr>
        <w:spacing w:after="0" w:line="240" w:lineRule="auto"/>
        <w:rPr>
          <w:rFonts w:ascii="PT Astra Serif" w:hAnsi="PT Astra Serif"/>
          <w:b/>
          <w:i/>
          <w:color w:val="4F81BD"/>
          <w:sz w:val="26"/>
          <w:szCs w:val="26"/>
          <w:lang w:eastAsia="ar-SA"/>
        </w:rPr>
      </w:pPr>
      <w:r w:rsidRPr="00BF313D">
        <w:rPr>
          <w:rFonts w:ascii="PT Astra Serif" w:hAnsi="PT Astra Serif"/>
          <w:b/>
          <w:sz w:val="26"/>
          <w:szCs w:val="26"/>
          <w:lang w:eastAsia="ar-SA"/>
        </w:rPr>
        <w:t xml:space="preserve">Глава города Югорска                                                                  </w:t>
      </w:r>
      <w:r w:rsidR="00BF313D">
        <w:rPr>
          <w:rFonts w:ascii="PT Astra Serif" w:hAnsi="PT Astra Serif"/>
          <w:b/>
          <w:sz w:val="26"/>
          <w:szCs w:val="26"/>
          <w:lang w:eastAsia="ar-SA"/>
        </w:rPr>
        <w:t xml:space="preserve">                </w:t>
      </w:r>
      <w:r w:rsidRPr="00BF313D">
        <w:rPr>
          <w:rFonts w:ascii="PT Astra Serif" w:hAnsi="PT Astra Serif"/>
          <w:b/>
          <w:sz w:val="26"/>
          <w:szCs w:val="26"/>
          <w:lang w:eastAsia="ar-SA"/>
        </w:rPr>
        <w:t xml:space="preserve">     А.Ю. Харлов</w:t>
      </w:r>
    </w:p>
    <w:p w14:paraId="683F10F7" w14:textId="77777777" w:rsidR="00BE7DA7" w:rsidRPr="00BF313D" w:rsidRDefault="00BE7DA7" w:rsidP="00BF313D">
      <w:pPr>
        <w:tabs>
          <w:tab w:val="left" w:pos="936"/>
        </w:tabs>
        <w:spacing w:after="0" w:line="240" w:lineRule="auto"/>
        <w:contextualSpacing/>
        <w:rPr>
          <w:rFonts w:ascii="PT Astra Serif" w:eastAsia="Times New Roman" w:hAnsi="PT Astra Serif"/>
          <w:b/>
          <w:color w:val="000000"/>
          <w:sz w:val="26"/>
          <w:szCs w:val="26"/>
          <w:lang w:eastAsia="ru-RU"/>
        </w:rPr>
      </w:pPr>
    </w:p>
    <w:p w14:paraId="567AC565" w14:textId="77777777" w:rsidR="00B816EB" w:rsidRPr="00BF313D" w:rsidRDefault="00B816EB" w:rsidP="00BF313D">
      <w:pPr>
        <w:spacing w:after="0" w:line="240" w:lineRule="auto"/>
        <w:jc w:val="right"/>
        <w:rPr>
          <w:rFonts w:ascii="PT Astra Serif" w:hAnsi="PT Astra Serif"/>
          <w:b/>
          <w:color w:val="000000"/>
          <w:sz w:val="26"/>
          <w:szCs w:val="26"/>
        </w:rPr>
      </w:pPr>
    </w:p>
    <w:p w14:paraId="3EF3A296" w14:textId="77777777" w:rsidR="001F495D" w:rsidRPr="00BF313D" w:rsidRDefault="001F495D" w:rsidP="00BF313D">
      <w:pPr>
        <w:widowControl w:val="0"/>
        <w:tabs>
          <w:tab w:val="left" w:pos="936"/>
        </w:tabs>
        <w:autoSpaceDE w:val="0"/>
        <w:spacing w:after="0" w:line="240" w:lineRule="auto"/>
        <w:jc w:val="both"/>
        <w:rPr>
          <w:rFonts w:ascii="PT Astra Serif" w:hAnsi="PT Astra Serif" w:cs="Arial"/>
          <w:b/>
          <w:kern w:val="1"/>
          <w:sz w:val="26"/>
          <w:szCs w:val="26"/>
        </w:rPr>
      </w:pPr>
    </w:p>
    <w:p w14:paraId="23B127BD" w14:textId="77777777" w:rsidR="001F495D" w:rsidRPr="00BF313D" w:rsidRDefault="001F495D" w:rsidP="00BF313D">
      <w:pPr>
        <w:widowControl w:val="0"/>
        <w:tabs>
          <w:tab w:val="left" w:pos="936"/>
        </w:tabs>
        <w:autoSpaceDE w:val="0"/>
        <w:spacing w:after="0" w:line="240" w:lineRule="auto"/>
        <w:jc w:val="both"/>
        <w:rPr>
          <w:rFonts w:ascii="PT Astra Serif" w:hAnsi="PT Astra Serif" w:cs="Arial"/>
          <w:b/>
          <w:kern w:val="1"/>
          <w:sz w:val="26"/>
          <w:szCs w:val="26"/>
        </w:rPr>
      </w:pPr>
    </w:p>
    <w:p w14:paraId="360E2FF7" w14:textId="77777777" w:rsidR="00BF313D" w:rsidRPr="00595A7A" w:rsidRDefault="00BF313D" w:rsidP="00BF313D">
      <w:pPr>
        <w:tabs>
          <w:tab w:val="left" w:pos="936"/>
        </w:tabs>
        <w:suppressAutoHyphens/>
        <w:autoSpaceDN w:val="0"/>
        <w:spacing w:after="0" w:line="240" w:lineRule="auto"/>
        <w:rPr>
          <w:rFonts w:ascii="PT Astra Serif" w:eastAsia="Times New Roman" w:hAnsi="PT Astra Serif"/>
          <w:b/>
          <w:bCs/>
          <w:sz w:val="24"/>
          <w:szCs w:val="24"/>
          <w:lang w:eastAsia="ar-SA"/>
        </w:rPr>
      </w:pPr>
      <w:r>
        <w:rPr>
          <w:rFonts w:ascii="PT Astra Serif" w:eastAsia="Times New Roman" w:hAnsi="PT Astra Serif"/>
          <w:b/>
          <w:bCs/>
          <w:sz w:val="24"/>
          <w:szCs w:val="24"/>
          <w:u w:val="single"/>
          <w:lang w:eastAsia="ar-SA"/>
        </w:rPr>
        <w:t>«25</w:t>
      </w:r>
      <w:r w:rsidRPr="00595A7A">
        <w:rPr>
          <w:rFonts w:ascii="PT Astra Serif" w:eastAsia="Times New Roman" w:hAnsi="PT Astra Serif"/>
          <w:b/>
          <w:bCs/>
          <w:sz w:val="24"/>
          <w:szCs w:val="24"/>
          <w:u w:val="single"/>
          <w:lang w:eastAsia="ar-SA"/>
        </w:rPr>
        <w:t xml:space="preserve">» </w:t>
      </w:r>
      <w:r>
        <w:rPr>
          <w:rFonts w:ascii="PT Astra Serif" w:eastAsia="Times New Roman" w:hAnsi="PT Astra Serif"/>
          <w:b/>
          <w:bCs/>
          <w:sz w:val="24"/>
          <w:szCs w:val="24"/>
          <w:u w:val="single"/>
          <w:lang w:eastAsia="ar-SA"/>
        </w:rPr>
        <w:t>августа  20</w:t>
      </w:r>
      <w:r w:rsidRPr="00595A7A">
        <w:rPr>
          <w:rFonts w:ascii="PT Astra Serif" w:eastAsia="Times New Roman" w:hAnsi="PT Astra Serif"/>
          <w:b/>
          <w:bCs/>
          <w:sz w:val="24"/>
          <w:szCs w:val="24"/>
          <w:u w:val="single"/>
          <w:lang w:eastAsia="ar-SA"/>
        </w:rPr>
        <w:t>26 года</w:t>
      </w:r>
    </w:p>
    <w:p w14:paraId="7D202361" w14:textId="637A7F5F" w:rsidR="000F5FD8" w:rsidRDefault="00BF313D" w:rsidP="00BF313D">
      <w:pPr>
        <w:tabs>
          <w:tab w:val="left" w:pos="936"/>
        </w:tabs>
        <w:suppressAutoHyphens/>
        <w:autoSpaceDN w:val="0"/>
        <w:spacing w:after="0" w:line="240" w:lineRule="auto"/>
        <w:rPr>
          <w:rFonts w:ascii="PT Astra Serif" w:hAnsi="PT Astra Serif"/>
          <w:sz w:val="26"/>
          <w:szCs w:val="26"/>
          <w:lang w:eastAsia="ar-SA"/>
        </w:rPr>
      </w:pPr>
      <w:r w:rsidRPr="00595A7A">
        <w:rPr>
          <w:rFonts w:ascii="PT Astra Serif" w:eastAsia="Times New Roman" w:hAnsi="PT Astra Serif"/>
          <w:b/>
          <w:bCs/>
          <w:sz w:val="24"/>
          <w:szCs w:val="24"/>
          <w:lang w:eastAsia="ar-SA"/>
        </w:rPr>
        <w:t xml:space="preserve"> (дата подписания)</w:t>
      </w:r>
    </w:p>
    <w:sectPr w:rsidR="000F5FD8" w:rsidSect="00BF313D">
      <w:pgSz w:w="11906" w:h="16838"/>
      <w:pgMar w:top="567" w:right="567" w:bottom="567" w:left="1418" w:header="397"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D40F5A" w14:textId="77777777" w:rsidR="00F53495" w:rsidRDefault="00F53495" w:rsidP="002714D5">
      <w:pPr>
        <w:spacing w:after="0" w:line="240" w:lineRule="auto"/>
      </w:pPr>
      <w:r>
        <w:separator/>
      </w:r>
    </w:p>
  </w:endnote>
  <w:endnote w:type="continuationSeparator" w:id="0">
    <w:p w14:paraId="156BF399" w14:textId="77777777" w:rsidR="00F53495" w:rsidRDefault="00F53495" w:rsidP="00271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enturyGothic-Bold">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EB401F" w14:textId="77777777" w:rsidR="00F53495" w:rsidRDefault="00F53495" w:rsidP="002714D5">
      <w:pPr>
        <w:spacing w:after="0" w:line="240" w:lineRule="auto"/>
      </w:pPr>
      <w:r>
        <w:separator/>
      </w:r>
    </w:p>
  </w:footnote>
  <w:footnote w:type="continuationSeparator" w:id="0">
    <w:p w14:paraId="38E3AD6D" w14:textId="77777777" w:rsidR="00F53495" w:rsidRDefault="00F53495" w:rsidP="002714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DB5F27"/>
    <w:multiLevelType w:val="hybridMultilevel"/>
    <w:tmpl w:val="6FA4636C"/>
    <w:lvl w:ilvl="0" w:tplc="DD4676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1FB31BF"/>
    <w:multiLevelType w:val="hybridMultilevel"/>
    <w:tmpl w:val="6D5031B4"/>
    <w:lvl w:ilvl="0" w:tplc="DD467602">
      <w:start w:val="1"/>
      <w:numFmt w:val="bullet"/>
      <w:lvlText w:val=""/>
      <w:lvlJc w:val="left"/>
      <w:pPr>
        <w:ind w:left="107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nsid w:val="020C2783"/>
    <w:multiLevelType w:val="hybridMultilevel"/>
    <w:tmpl w:val="10A02798"/>
    <w:lvl w:ilvl="0" w:tplc="DD4676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6786BFF"/>
    <w:multiLevelType w:val="multilevel"/>
    <w:tmpl w:val="A2484B7A"/>
    <w:lvl w:ilvl="0">
      <w:start w:val="1"/>
      <w:numFmt w:val="bullet"/>
      <w:lvlText w:val=""/>
      <w:lvlJc w:val="left"/>
      <w:pPr>
        <w:tabs>
          <w:tab w:val="num" w:pos="0"/>
        </w:tabs>
        <w:ind w:left="0" w:firstLine="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0D565BC1"/>
    <w:multiLevelType w:val="hybridMultilevel"/>
    <w:tmpl w:val="A8B6C74C"/>
    <w:lvl w:ilvl="0" w:tplc="DD4676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23F3E3C"/>
    <w:multiLevelType w:val="hybridMultilevel"/>
    <w:tmpl w:val="70E0DE90"/>
    <w:lvl w:ilvl="0" w:tplc="DD46760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169874BF"/>
    <w:multiLevelType w:val="hybridMultilevel"/>
    <w:tmpl w:val="25B05646"/>
    <w:lvl w:ilvl="0" w:tplc="DD467602">
      <w:start w:val="1"/>
      <w:numFmt w:val="bullet"/>
      <w:lvlText w:val=""/>
      <w:lvlJc w:val="left"/>
      <w:pPr>
        <w:ind w:left="1637"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9685591"/>
    <w:multiLevelType w:val="hybridMultilevel"/>
    <w:tmpl w:val="230E1B42"/>
    <w:lvl w:ilvl="0" w:tplc="F55427B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9">
    <w:nsid w:val="1B484440"/>
    <w:multiLevelType w:val="hybridMultilevel"/>
    <w:tmpl w:val="2A508F66"/>
    <w:lvl w:ilvl="0" w:tplc="DD4676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1A3220F"/>
    <w:multiLevelType w:val="hybridMultilevel"/>
    <w:tmpl w:val="A392A332"/>
    <w:lvl w:ilvl="0" w:tplc="DD46760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332139D8"/>
    <w:multiLevelType w:val="hybridMultilevel"/>
    <w:tmpl w:val="ABDEDF50"/>
    <w:lvl w:ilvl="0" w:tplc="1AA80B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3C96433"/>
    <w:multiLevelType w:val="hybridMultilevel"/>
    <w:tmpl w:val="AE6ACDC2"/>
    <w:lvl w:ilvl="0" w:tplc="532E74C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3">
    <w:nsid w:val="353458C4"/>
    <w:multiLevelType w:val="hybridMultilevel"/>
    <w:tmpl w:val="34D66444"/>
    <w:lvl w:ilvl="0" w:tplc="DD4676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D3566B7"/>
    <w:multiLevelType w:val="hybridMultilevel"/>
    <w:tmpl w:val="6386834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564127"/>
    <w:multiLevelType w:val="hybridMultilevel"/>
    <w:tmpl w:val="5CA0CF9C"/>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6">
    <w:nsid w:val="3E9E6BC1"/>
    <w:multiLevelType w:val="hybridMultilevel"/>
    <w:tmpl w:val="3FCE2C1A"/>
    <w:lvl w:ilvl="0" w:tplc="3C70DEF4">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17">
    <w:nsid w:val="3F317506"/>
    <w:multiLevelType w:val="hybridMultilevel"/>
    <w:tmpl w:val="9558CCF4"/>
    <w:lvl w:ilvl="0" w:tplc="F8906E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26B35AC"/>
    <w:multiLevelType w:val="hybridMultilevel"/>
    <w:tmpl w:val="8A72B0B0"/>
    <w:lvl w:ilvl="0" w:tplc="DD4676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40548FD"/>
    <w:multiLevelType w:val="hybridMultilevel"/>
    <w:tmpl w:val="A0C419CA"/>
    <w:lvl w:ilvl="0" w:tplc="B8E6D844">
      <w:start w:val="1"/>
      <w:numFmt w:val="decimal"/>
      <w:lvlText w:val="%1)"/>
      <w:lvlJc w:val="left"/>
      <w:pPr>
        <w:ind w:left="246" w:hanging="239"/>
      </w:pPr>
      <w:rPr>
        <w:rFonts w:ascii="Times New Roman" w:eastAsia="Times New Roman" w:hAnsi="Times New Roman" w:cs="Times New Roman" w:hint="default"/>
        <w:b w:val="0"/>
        <w:bCs w:val="0"/>
        <w:i w:val="0"/>
        <w:iCs w:val="0"/>
        <w:spacing w:val="0"/>
        <w:w w:val="100"/>
        <w:sz w:val="22"/>
        <w:szCs w:val="22"/>
        <w:lang w:val="ru-RU" w:eastAsia="en-US" w:bidi="ar-SA"/>
      </w:rPr>
    </w:lvl>
    <w:lvl w:ilvl="1" w:tplc="4C9080D4">
      <w:start w:val="1"/>
      <w:numFmt w:val="decimal"/>
      <w:lvlText w:val="%2."/>
      <w:lvlJc w:val="left"/>
      <w:pPr>
        <w:ind w:left="948" w:hanging="220"/>
      </w:pPr>
      <w:rPr>
        <w:rFonts w:ascii="Times New Roman" w:eastAsia="Times New Roman" w:hAnsi="Times New Roman" w:cs="Times New Roman" w:hint="default"/>
        <w:b w:val="0"/>
        <w:bCs w:val="0"/>
        <w:i w:val="0"/>
        <w:iCs w:val="0"/>
        <w:spacing w:val="0"/>
        <w:w w:val="100"/>
        <w:sz w:val="22"/>
        <w:szCs w:val="22"/>
        <w:lang w:val="ru-RU" w:eastAsia="en-US" w:bidi="ar-SA"/>
      </w:rPr>
    </w:lvl>
    <w:lvl w:ilvl="2" w:tplc="A24CA4E8">
      <w:start w:val="1"/>
      <w:numFmt w:val="decimal"/>
      <w:lvlText w:val="%3)"/>
      <w:lvlJc w:val="left"/>
      <w:pPr>
        <w:ind w:left="966" w:hanging="239"/>
      </w:pPr>
      <w:rPr>
        <w:rFonts w:ascii="Times New Roman" w:eastAsia="Times New Roman" w:hAnsi="Times New Roman" w:cs="Times New Roman" w:hint="default"/>
        <w:b w:val="0"/>
        <w:bCs w:val="0"/>
        <w:i w:val="0"/>
        <w:iCs w:val="0"/>
        <w:spacing w:val="0"/>
        <w:w w:val="100"/>
        <w:sz w:val="22"/>
        <w:szCs w:val="22"/>
        <w:lang w:val="ru-RU" w:eastAsia="en-US" w:bidi="ar-SA"/>
      </w:rPr>
    </w:lvl>
    <w:lvl w:ilvl="3" w:tplc="C90A03AE">
      <w:numFmt w:val="bullet"/>
      <w:lvlText w:val="•"/>
      <w:lvlJc w:val="left"/>
      <w:pPr>
        <w:ind w:left="1060" w:hanging="239"/>
      </w:pPr>
      <w:rPr>
        <w:lang w:val="ru-RU" w:eastAsia="en-US" w:bidi="ar-SA"/>
      </w:rPr>
    </w:lvl>
    <w:lvl w:ilvl="4" w:tplc="65FE39DE">
      <w:numFmt w:val="bullet"/>
      <w:lvlText w:val="•"/>
      <w:lvlJc w:val="left"/>
      <w:pPr>
        <w:ind w:left="2222" w:hanging="239"/>
      </w:pPr>
      <w:rPr>
        <w:lang w:val="ru-RU" w:eastAsia="en-US" w:bidi="ar-SA"/>
      </w:rPr>
    </w:lvl>
    <w:lvl w:ilvl="5" w:tplc="7820DD1C">
      <w:numFmt w:val="bullet"/>
      <w:lvlText w:val="•"/>
      <w:lvlJc w:val="left"/>
      <w:pPr>
        <w:ind w:left="3384" w:hanging="239"/>
      </w:pPr>
      <w:rPr>
        <w:lang w:val="ru-RU" w:eastAsia="en-US" w:bidi="ar-SA"/>
      </w:rPr>
    </w:lvl>
    <w:lvl w:ilvl="6" w:tplc="22883CB8">
      <w:numFmt w:val="bullet"/>
      <w:lvlText w:val="•"/>
      <w:lvlJc w:val="left"/>
      <w:pPr>
        <w:ind w:left="4546" w:hanging="239"/>
      </w:pPr>
      <w:rPr>
        <w:lang w:val="ru-RU" w:eastAsia="en-US" w:bidi="ar-SA"/>
      </w:rPr>
    </w:lvl>
    <w:lvl w:ilvl="7" w:tplc="DB4C7EE2">
      <w:numFmt w:val="bullet"/>
      <w:lvlText w:val="•"/>
      <w:lvlJc w:val="left"/>
      <w:pPr>
        <w:ind w:left="5709" w:hanging="239"/>
      </w:pPr>
      <w:rPr>
        <w:lang w:val="ru-RU" w:eastAsia="en-US" w:bidi="ar-SA"/>
      </w:rPr>
    </w:lvl>
    <w:lvl w:ilvl="8" w:tplc="23F8287C">
      <w:numFmt w:val="bullet"/>
      <w:lvlText w:val="•"/>
      <w:lvlJc w:val="left"/>
      <w:pPr>
        <w:ind w:left="6871" w:hanging="239"/>
      </w:pPr>
      <w:rPr>
        <w:lang w:val="ru-RU" w:eastAsia="en-US" w:bidi="ar-SA"/>
      </w:rPr>
    </w:lvl>
  </w:abstractNum>
  <w:abstractNum w:abstractNumId="20">
    <w:nsid w:val="44577806"/>
    <w:multiLevelType w:val="hybridMultilevel"/>
    <w:tmpl w:val="CAE8DC8E"/>
    <w:lvl w:ilvl="0" w:tplc="A3F2F38C">
      <w:start w:val="1"/>
      <w:numFmt w:val="bullet"/>
      <w:lvlText w:val="-"/>
      <w:lvlJc w:val="left"/>
      <w:pPr>
        <w:ind w:left="1069" w:hanging="360"/>
      </w:pPr>
      <w:rPr>
        <w:rFonts w:ascii="PT Astra Serif" w:eastAsia="Times New Roman" w:hAnsi="PT Astra Serif"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nsid w:val="50DB2082"/>
    <w:multiLevelType w:val="hybridMultilevel"/>
    <w:tmpl w:val="75CC7CC2"/>
    <w:lvl w:ilvl="0" w:tplc="8D8255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1532077"/>
    <w:multiLevelType w:val="hybridMultilevel"/>
    <w:tmpl w:val="6448AB00"/>
    <w:lvl w:ilvl="0" w:tplc="7DB05D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36179FA"/>
    <w:multiLevelType w:val="hybridMultilevel"/>
    <w:tmpl w:val="9DC87C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565F48C9"/>
    <w:multiLevelType w:val="hybridMultilevel"/>
    <w:tmpl w:val="4A389594"/>
    <w:lvl w:ilvl="0" w:tplc="7DB05D52">
      <w:start w:val="1"/>
      <w:numFmt w:val="bullet"/>
      <w:lvlText w:val=""/>
      <w:lvlJc w:val="left"/>
      <w:pPr>
        <w:ind w:left="720" w:hanging="360"/>
      </w:pPr>
      <w:rPr>
        <w:rFonts w:ascii="Symbol" w:hAnsi="Symbol"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DA41C9B"/>
    <w:multiLevelType w:val="hybridMultilevel"/>
    <w:tmpl w:val="1D022894"/>
    <w:lvl w:ilvl="0" w:tplc="F8906E96">
      <w:start w:val="1"/>
      <w:numFmt w:val="bullet"/>
      <w:lvlText w:val=""/>
      <w:lvlJc w:val="left"/>
      <w:pPr>
        <w:ind w:left="2062" w:hanging="360"/>
      </w:pPr>
      <w:rPr>
        <w:rFonts w:ascii="Symbol" w:hAnsi="Symbol" w:hint="default"/>
      </w:rPr>
    </w:lvl>
    <w:lvl w:ilvl="1" w:tplc="04190003">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26">
    <w:nsid w:val="60347691"/>
    <w:multiLevelType w:val="hybridMultilevel"/>
    <w:tmpl w:val="713699B0"/>
    <w:lvl w:ilvl="0" w:tplc="8B526C2E">
      <w:start w:val="1"/>
      <w:numFmt w:val="decimal"/>
      <w:pStyle w:val="20"/>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nsid w:val="637B27A4"/>
    <w:multiLevelType w:val="hybridMultilevel"/>
    <w:tmpl w:val="FA1A68BC"/>
    <w:lvl w:ilvl="0" w:tplc="5B94D3BA">
      <w:start w:val="1"/>
      <w:numFmt w:val="decimal"/>
      <w:lvlText w:val="%1."/>
      <w:lvlJc w:val="left"/>
      <w:pPr>
        <w:ind w:left="8" w:hanging="274"/>
      </w:pPr>
      <w:rPr>
        <w:rFonts w:ascii="Times New Roman" w:eastAsia="Times New Roman" w:hAnsi="Times New Roman" w:cs="Times New Roman" w:hint="default"/>
        <w:b w:val="0"/>
        <w:bCs w:val="0"/>
        <w:i w:val="0"/>
        <w:iCs w:val="0"/>
        <w:spacing w:val="0"/>
        <w:w w:val="100"/>
        <w:sz w:val="22"/>
        <w:szCs w:val="22"/>
        <w:lang w:val="ru-RU" w:eastAsia="en-US" w:bidi="ar-SA"/>
      </w:rPr>
    </w:lvl>
    <w:lvl w:ilvl="1" w:tplc="0CB83BBE">
      <w:numFmt w:val="bullet"/>
      <w:lvlText w:val="•"/>
      <w:lvlJc w:val="left"/>
      <w:pPr>
        <w:ind w:left="991" w:hanging="274"/>
      </w:pPr>
      <w:rPr>
        <w:rFonts w:hint="default"/>
        <w:lang w:val="ru-RU" w:eastAsia="en-US" w:bidi="ar-SA"/>
      </w:rPr>
    </w:lvl>
    <w:lvl w:ilvl="2" w:tplc="6ED41506">
      <w:numFmt w:val="bullet"/>
      <w:lvlText w:val="•"/>
      <w:lvlJc w:val="left"/>
      <w:pPr>
        <w:ind w:left="1983" w:hanging="274"/>
      </w:pPr>
      <w:rPr>
        <w:rFonts w:hint="default"/>
        <w:lang w:val="ru-RU" w:eastAsia="en-US" w:bidi="ar-SA"/>
      </w:rPr>
    </w:lvl>
    <w:lvl w:ilvl="3" w:tplc="E5707598">
      <w:numFmt w:val="bullet"/>
      <w:lvlText w:val="•"/>
      <w:lvlJc w:val="left"/>
      <w:pPr>
        <w:ind w:left="2974" w:hanging="274"/>
      </w:pPr>
      <w:rPr>
        <w:rFonts w:hint="default"/>
        <w:lang w:val="ru-RU" w:eastAsia="en-US" w:bidi="ar-SA"/>
      </w:rPr>
    </w:lvl>
    <w:lvl w:ilvl="4" w:tplc="EBC2F4EE">
      <w:numFmt w:val="bullet"/>
      <w:lvlText w:val="•"/>
      <w:lvlJc w:val="left"/>
      <w:pPr>
        <w:ind w:left="3966" w:hanging="274"/>
      </w:pPr>
      <w:rPr>
        <w:rFonts w:hint="default"/>
        <w:lang w:val="ru-RU" w:eastAsia="en-US" w:bidi="ar-SA"/>
      </w:rPr>
    </w:lvl>
    <w:lvl w:ilvl="5" w:tplc="01A21ACC">
      <w:numFmt w:val="bullet"/>
      <w:lvlText w:val="•"/>
      <w:lvlJc w:val="left"/>
      <w:pPr>
        <w:ind w:left="4958" w:hanging="274"/>
      </w:pPr>
      <w:rPr>
        <w:rFonts w:hint="default"/>
        <w:lang w:val="ru-RU" w:eastAsia="en-US" w:bidi="ar-SA"/>
      </w:rPr>
    </w:lvl>
    <w:lvl w:ilvl="6" w:tplc="6F8E290A">
      <w:numFmt w:val="bullet"/>
      <w:lvlText w:val="•"/>
      <w:lvlJc w:val="left"/>
      <w:pPr>
        <w:ind w:left="5949" w:hanging="274"/>
      </w:pPr>
      <w:rPr>
        <w:rFonts w:hint="default"/>
        <w:lang w:val="ru-RU" w:eastAsia="en-US" w:bidi="ar-SA"/>
      </w:rPr>
    </w:lvl>
    <w:lvl w:ilvl="7" w:tplc="D05E5DBC">
      <w:numFmt w:val="bullet"/>
      <w:lvlText w:val="•"/>
      <w:lvlJc w:val="left"/>
      <w:pPr>
        <w:ind w:left="6941" w:hanging="274"/>
      </w:pPr>
      <w:rPr>
        <w:rFonts w:hint="default"/>
        <w:lang w:val="ru-RU" w:eastAsia="en-US" w:bidi="ar-SA"/>
      </w:rPr>
    </w:lvl>
    <w:lvl w:ilvl="8" w:tplc="811A21DC">
      <w:numFmt w:val="bullet"/>
      <w:lvlText w:val="•"/>
      <w:lvlJc w:val="left"/>
      <w:pPr>
        <w:ind w:left="7932" w:hanging="274"/>
      </w:pPr>
      <w:rPr>
        <w:rFonts w:hint="default"/>
        <w:lang w:val="ru-RU" w:eastAsia="en-US" w:bidi="ar-SA"/>
      </w:rPr>
    </w:lvl>
  </w:abstractNum>
  <w:abstractNum w:abstractNumId="28">
    <w:nsid w:val="63893C69"/>
    <w:multiLevelType w:val="hybridMultilevel"/>
    <w:tmpl w:val="A7BED594"/>
    <w:lvl w:ilvl="0" w:tplc="DD4676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5EE3040"/>
    <w:multiLevelType w:val="hybridMultilevel"/>
    <w:tmpl w:val="2D6E48DC"/>
    <w:lvl w:ilvl="0" w:tplc="A5320200">
      <w:start w:val="1"/>
      <w:numFmt w:val="upperRoman"/>
      <w:pStyle w:val="1"/>
      <w:lvlText w:val="%1."/>
      <w:lvlJc w:val="left"/>
      <w:pPr>
        <w:ind w:left="1080" w:hanging="72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5F0049F"/>
    <w:multiLevelType w:val="hybridMultilevel"/>
    <w:tmpl w:val="EB803102"/>
    <w:lvl w:ilvl="0" w:tplc="A7C4930E">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697F71CD"/>
    <w:multiLevelType w:val="hybridMultilevel"/>
    <w:tmpl w:val="67DA7894"/>
    <w:lvl w:ilvl="0" w:tplc="3A3ED976">
      <w:start w:val="1"/>
      <w:numFmt w:val="decimal"/>
      <w:suff w:val="space"/>
      <w:lvlText w:val="%1)"/>
      <w:lvlJc w:val="left"/>
      <w:pPr>
        <w:ind w:left="-141"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6B33625A"/>
    <w:multiLevelType w:val="hybridMultilevel"/>
    <w:tmpl w:val="D8D612B2"/>
    <w:lvl w:ilvl="0" w:tplc="2CE843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D1F00CF"/>
    <w:multiLevelType w:val="hybridMultilevel"/>
    <w:tmpl w:val="7D1AEFD4"/>
    <w:lvl w:ilvl="0" w:tplc="DD4676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FC7013F"/>
    <w:multiLevelType w:val="hybridMultilevel"/>
    <w:tmpl w:val="173CDCCA"/>
    <w:lvl w:ilvl="0" w:tplc="DD4676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0D4527C"/>
    <w:multiLevelType w:val="hybridMultilevel"/>
    <w:tmpl w:val="6E66ABE6"/>
    <w:lvl w:ilvl="0" w:tplc="F8906E96">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6">
    <w:nsid w:val="74F64B00"/>
    <w:multiLevelType w:val="hybridMultilevel"/>
    <w:tmpl w:val="1C544732"/>
    <w:lvl w:ilvl="0" w:tplc="2CE843B0">
      <w:start w:val="1"/>
      <w:numFmt w:val="bullet"/>
      <w:lvlText w:val=""/>
      <w:lvlJc w:val="left"/>
      <w:pPr>
        <w:ind w:left="107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C686EEE"/>
    <w:multiLevelType w:val="multilevel"/>
    <w:tmpl w:val="CE24C6FC"/>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35"/>
  </w:num>
  <w:num w:numId="4">
    <w:abstractNumId w:val="0"/>
  </w:num>
  <w:num w:numId="5">
    <w:abstractNumId w:val="26"/>
  </w:num>
  <w:num w:numId="6">
    <w:abstractNumId w:val="29"/>
  </w:num>
  <w:num w:numId="7">
    <w:abstractNumId w:val="16"/>
  </w:num>
  <w:num w:numId="8">
    <w:abstractNumId w:val="24"/>
  </w:num>
  <w:num w:numId="9">
    <w:abstractNumId w:val="22"/>
  </w:num>
  <w:num w:numId="10">
    <w:abstractNumId w:val="29"/>
  </w:num>
  <w:num w:numId="11">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36"/>
  </w:num>
  <w:num w:numId="14">
    <w:abstractNumId w:val="32"/>
  </w:num>
  <w:num w:numId="15">
    <w:abstractNumId w:val="30"/>
  </w:num>
  <w:num w:numId="16">
    <w:abstractNumId w:val="4"/>
  </w:num>
  <w:num w:numId="17">
    <w:abstractNumId w:val="31"/>
  </w:num>
  <w:num w:numId="18">
    <w:abstractNumId w:val="21"/>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0"/>
  </w:num>
  <w:num w:numId="22">
    <w:abstractNumId w:val="2"/>
  </w:num>
  <w:num w:numId="23">
    <w:abstractNumId w:val="2"/>
  </w:num>
  <w:num w:numId="24">
    <w:abstractNumId w:val="3"/>
  </w:num>
  <w:num w:numId="25">
    <w:abstractNumId w:val="18"/>
  </w:num>
  <w:num w:numId="26">
    <w:abstractNumId w:val="11"/>
  </w:num>
  <w:num w:numId="27">
    <w:abstractNumId w:val="17"/>
  </w:num>
  <w:num w:numId="28">
    <w:abstractNumId w:val="15"/>
  </w:num>
  <w:num w:numId="29">
    <w:abstractNumId w:val="28"/>
  </w:num>
  <w:num w:numId="30">
    <w:abstractNumId w:val="1"/>
  </w:num>
  <w:num w:numId="31">
    <w:abstractNumId w:val="34"/>
  </w:num>
  <w:num w:numId="32">
    <w:abstractNumId w:val="9"/>
  </w:num>
  <w:num w:numId="33">
    <w:abstractNumId w:val="13"/>
  </w:num>
  <w:num w:numId="34">
    <w:abstractNumId w:val="6"/>
  </w:num>
  <w:num w:numId="35">
    <w:abstractNumId w:val="5"/>
  </w:num>
  <w:num w:numId="36">
    <w:abstractNumId w:val="33"/>
  </w:num>
  <w:num w:numId="37">
    <w:abstractNumId w:val="26"/>
  </w:num>
  <w:num w:numId="38">
    <w:abstractNumId w:val="20"/>
  </w:num>
  <w:num w:numId="39">
    <w:abstractNumId w:val="12"/>
  </w:num>
  <w:num w:numId="40">
    <w:abstractNumId w:val="8"/>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3">
    <w:abstractNumId w:val="19"/>
  </w:num>
  <w:num w:numId="44">
    <w:abstractNumId w:val="2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495"/>
    <w:rsid w:val="0000091D"/>
    <w:rsid w:val="000009AE"/>
    <w:rsid w:val="000015A8"/>
    <w:rsid w:val="00001918"/>
    <w:rsid w:val="00001B0F"/>
    <w:rsid w:val="00001C02"/>
    <w:rsid w:val="00001E36"/>
    <w:rsid w:val="00001FDE"/>
    <w:rsid w:val="0000236B"/>
    <w:rsid w:val="000027C3"/>
    <w:rsid w:val="000027C8"/>
    <w:rsid w:val="00003B40"/>
    <w:rsid w:val="000040E4"/>
    <w:rsid w:val="00004184"/>
    <w:rsid w:val="00004778"/>
    <w:rsid w:val="00004F8C"/>
    <w:rsid w:val="00005033"/>
    <w:rsid w:val="0000530B"/>
    <w:rsid w:val="00005933"/>
    <w:rsid w:val="00005F75"/>
    <w:rsid w:val="00006748"/>
    <w:rsid w:val="00006786"/>
    <w:rsid w:val="0000689E"/>
    <w:rsid w:val="00006FB3"/>
    <w:rsid w:val="0000776C"/>
    <w:rsid w:val="00010096"/>
    <w:rsid w:val="0001029F"/>
    <w:rsid w:val="000103B3"/>
    <w:rsid w:val="0001043B"/>
    <w:rsid w:val="00010CB8"/>
    <w:rsid w:val="00011531"/>
    <w:rsid w:val="00011E10"/>
    <w:rsid w:val="00011FE2"/>
    <w:rsid w:val="00012103"/>
    <w:rsid w:val="00012515"/>
    <w:rsid w:val="00012C74"/>
    <w:rsid w:val="00012ED1"/>
    <w:rsid w:val="000131FC"/>
    <w:rsid w:val="000136A3"/>
    <w:rsid w:val="00013A16"/>
    <w:rsid w:val="00013B39"/>
    <w:rsid w:val="000141CB"/>
    <w:rsid w:val="00014211"/>
    <w:rsid w:val="000142C0"/>
    <w:rsid w:val="0001474A"/>
    <w:rsid w:val="00014B6E"/>
    <w:rsid w:val="00014D36"/>
    <w:rsid w:val="00014EEC"/>
    <w:rsid w:val="00015310"/>
    <w:rsid w:val="0001533D"/>
    <w:rsid w:val="000155D8"/>
    <w:rsid w:val="000158A7"/>
    <w:rsid w:val="00015A05"/>
    <w:rsid w:val="00015C00"/>
    <w:rsid w:val="00016149"/>
    <w:rsid w:val="00016316"/>
    <w:rsid w:val="00016A01"/>
    <w:rsid w:val="00016ABD"/>
    <w:rsid w:val="00016D5B"/>
    <w:rsid w:val="00016E1C"/>
    <w:rsid w:val="00017681"/>
    <w:rsid w:val="00020000"/>
    <w:rsid w:val="0002072A"/>
    <w:rsid w:val="00020D71"/>
    <w:rsid w:val="00021603"/>
    <w:rsid w:val="000217AE"/>
    <w:rsid w:val="00022D5D"/>
    <w:rsid w:val="00022F17"/>
    <w:rsid w:val="00022FA5"/>
    <w:rsid w:val="000230A0"/>
    <w:rsid w:val="0002384C"/>
    <w:rsid w:val="00023C17"/>
    <w:rsid w:val="00023C52"/>
    <w:rsid w:val="00024DB2"/>
    <w:rsid w:val="0002504F"/>
    <w:rsid w:val="00025155"/>
    <w:rsid w:val="00025E7A"/>
    <w:rsid w:val="00026556"/>
    <w:rsid w:val="000271A0"/>
    <w:rsid w:val="0002798C"/>
    <w:rsid w:val="0003003D"/>
    <w:rsid w:val="000302DF"/>
    <w:rsid w:val="000303F4"/>
    <w:rsid w:val="00030622"/>
    <w:rsid w:val="0003073C"/>
    <w:rsid w:val="00030919"/>
    <w:rsid w:val="000320DE"/>
    <w:rsid w:val="00032797"/>
    <w:rsid w:val="00032CA2"/>
    <w:rsid w:val="00033138"/>
    <w:rsid w:val="0003348F"/>
    <w:rsid w:val="00033A2B"/>
    <w:rsid w:val="00033FCC"/>
    <w:rsid w:val="00034192"/>
    <w:rsid w:val="0003439B"/>
    <w:rsid w:val="0003446A"/>
    <w:rsid w:val="00034981"/>
    <w:rsid w:val="00034A60"/>
    <w:rsid w:val="00034BDE"/>
    <w:rsid w:val="00034C2F"/>
    <w:rsid w:val="00035DA3"/>
    <w:rsid w:val="00035F01"/>
    <w:rsid w:val="00036B24"/>
    <w:rsid w:val="000375C5"/>
    <w:rsid w:val="000378E3"/>
    <w:rsid w:val="00037B98"/>
    <w:rsid w:val="00037C00"/>
    <w:rsid w:val="00037E74"/>
    <w:rsid w:val="00037ED4"/>
    <w:rsid w:val="00040E1D"/>
    <w:rsid w:val="000414B7"/>
    <w:rsid w:val="00041C91"/>
    <w:rsid w:val="00041EF6"/>
    <w:rsid w:val="00042113"/>
    <w:rsid w:val="0004241C"/>
    <w:rsid w:val="000424B7"/>
    <w:rsid w:val="00042F94"/>
    <w:rsid w:val="00043384"/>
    <w:rsid w:val="00043ADE"/>
    <w:rsid w:val="0004498A"/>
    <w:rsid w:val="000449FA"/>
    <w:rsid w:val="00044C7E"/>
    <w:rsid w:val="000451B6"/>
    <w:rsid w:val="00045528"/>
    <w:rsid w:val="00045531"/>
    <w:rsid w:val="00045582"/>
    <w:rsid w:val="00045C7D"/>
    <w:rsid w:val="00047248"/>
    <w:rsid w:val="0004741E"/>
    <w:rsid w:val="00047C29"/>
    <w:rsid w:val="000502E9"/>
    <w:rsid w:val="0005058A"/>
    <w:rsid w:val="00050AE5"/>
    <w:rsid w:val="00050CE0"/>
    <w:rsid w:val="00051043"/>
    <w:rsid w:val="00051C8A"/>
    <w:rsid w:val="0005216E"/>
    <w:rsid w:val="00052880"/>
    <w:rsid w:val="0005343C"/>
    <w:rsid w:val="00053505"/>
    <w:rsid w:val="00053B05"/>
    <w:rsid w:val="00053B8D"/>
    <w:rsid w:val="000540A4"/>
    <w:rsid w:val="000544A8"/>
    <w:rsid w:val="000544D0"/>
    <w:rsid w:val="000546FE"/>
    <w:rsid w:val="00055493"/>
    <w:rsid w:val="00055805"/>
    <w:rsid w:val="00056637"/>
    <w:rsid w:val="00056676"/>
    <w:rsid w:val="0005668A"/>
    <w:rsid w:val="000570E7"/>
    <w:rsid w:val="00057490"/>
    <w:rsid w:val="00057E25"/>
    <w:rsid w:val="00060048"/>
    <w:rsid w:val="00060632"/>
    <w:rsid w:val="000607A5"/>
    <w:rsid w:val="000608F0"/>
    <w:rsid w:val="000618DC"/>
    <w:rsid w:val="000627F5"/>
    <w:rsid w:val="000639D5"/>
    <w:rsid w:val="00063C7A"/>
    <w:rsid w:val="00063D43"/>
    <w:rsid w:val="00063E1F"/>
    <w:rsid w:val="000642C6"/>
    <w:rsid w:val="00064766"/>
    <w:rsid w:val="00064A50"/>
    <w:rsid w:val="00064BF9"/>
    <w:rsid w:val="00065204"/>
    <w:rsid w:val="00065667"/>
    <w:rsid w:val="00066DB4"/>
    <w:rsid w:val="00066FE9"/>
    <w:rsid w:val="00067DF0"/>
    <w:rsid w:val="00070740"/>
    <w:rsid w:val="000707AD"/>
    <w:rsid w:val="00070ABF"/>
    <w:rsid w:val="00071B07"/>
    <w:rsid w:val="00071C7D"/>
    <w:rsid w:val="00071FBD"/>
    <w:rsid w:val="00072DE6"/>
    <w:rsid w:val="000732A0"/>
    <w:rsid w:val="0007332C"/>
    <w:rsid w:val="0007365D"/>
    <w:rsid w:val="000745B3"/>
    <w:rsid w:val="00075080"/>
    <w:rsid w:val="000756C8"/>
    <w:rsid w:val="00075897"/>
    <w:rsid w:val="00075A8B"/>
    <w:rsid w:val="00075E17"/>
    <w:rsid w:val="000761F4"/>
    <w:rsid w:val="000761FF"/>
    <w:rsid w:val="000768CC"/>
    <w:rsid w:val="00077082"/>
    <w:rsid w:val="0007775F"/>
    <w:rsid w:val="00077BC3"/>
    <w:rsid w:val="00077F2D"/>
    <w:rsid w:val="00080AA8"/>
    <w:rsid w:val="00080BEA"/>
    <w:rsid w:val="00080C12"/>
    <w:rsid w:val="00080DEB"/>
    <w:rsid w:val="0008150D"/>
    <w:rsid w:val="00081558"/>
    <w:rsid w:val="000815B7"/>
    <w:rsid w:val="0008165F"/>
    <w:rsid w:val="0008182F"/>
    <w:rsid w:val="0008201D"/>
    <w:rsid w:val="000821DA"/>
    <w:rsid w:val="000822F2"/>
    <w:rsid w:val="0008232B"/>
    <w:rsid w:val="00082E4C"/>
    <w:rsid w:val="000834FF"/>
    <w:rsid w:val="0008364E"/>
    <w:rsid w:val="000840AF"/>
    <w:rsid w:val="00084267"/>
    <w:rsid w:val="0008456E"/>
    <w:rsid w:val="00084725"/>
    <w:rsid w:val="00084897"/>
    <w:rsid w:val="000848DC"/>
    <w:rsid w:val="000848FB"/>
    <w:rsid w:val="00084EB5"/>
    <w:rsid w:val="00084FF4"/>
    <w:rsid w:val="000851B3"/>
    <w:rsid w:val="00085B17"/>
    <w:rsid w:val="00085EF6"/>
    <w:rsid w:val="000860C8"/>
    <w:rsid w:val="000860D9"/>
    <w:rsid w:val="000863DD"/>
    <w:rsid w:val="00086AF3"/>
    <w:rsid w:val="000874FC"/>
    <w:rsid w:val="0008757A"/>
    <w:rsid w:val="0008761A"/>
    <w:rsid w:val="00087816"/>
    <w:rsid w:val="00090F8A"/>
    <w:rsid w:val="0009143D"/>
    <w:rsid w:val="00091BD0"/>
    <w:rsid w:val="000920FF"/>
    <w:rsid w:val="00092468"/>
    <w:rsid w:val="000924D0"/>
    <w:rsid w:val="00092943"/>
    <w:rsid w:val="00092B0D"/>
    <w:rsid w:val="000931A9"/>
    <w:rsid w:val="00093395"/>
    <w:rsid w:val="00093C61"/>
    <w:rsid w:val="00093D71"/>
    <w:rsid w:val="00093FA5"/>
    <w:rsid w:val="0009466D"/>
    <w:rsid w:val="000946B0"/>
    <w:rsid w:val="00094910"/>
    <w:rsid w:val="00094B42"/>
    <w:rsid w:val="0009521E"/>
    <w:rsid w:val="00095233"/>
    <w:rsid w:val="00095486"/>
    <w:rsid w:val="00095A40"/>
    <w:rsid w:val="00096924"/>
    <w:rsid w:val="00096C59"/>
    <w:rsid w:val="00096FD5"/>
    <w:rsid w:val="00097270"/>
    <w:rsid w:val="0009751E"/>
    <w:rsid w:val="000A01E3"/>
    <w:rsid w:val="000A0258"/>
    <w:rsid w:val="000A04F3"/>
    <w:rsid w:val="000A0649"/>
    <w:rsid w:val="000A0843"/>
    <w:rsid w:val="000A0D2E"/>
    <w:rsid w:val="000A120E"/>
    <w:rsid w:val="000A17F7"/>
    <w:rsid w:val="000A1A36"/>
    <w:rsid w:val="000A2194"/>
    <w:rsid w:val="000A24B3"/>
    <w:rsid w:val="000A2843"/>
    <w:rsid w:val="000A2EFA"/>
    <w:rsid w:val="000A3604"/>
    <w:rsid w:val="000A3729"/>
    <w:rsid w:val="000A3C04"/>
    <w:rsid w:val="000A4AC7"/>
    <w:rsid w:val="000A51AA"/>
    <w:rsid w:val="000A58CA"/>
    <w:rsid w:val="000A5BE0"/>
    <w:rsid w:val="000A613E"/>
    <w:rsid w:val="000A6F05"/>
    <w:rsid w:val="000A73E0"/>
    <w:rsid w:val="000A7531"/>
    <w:rsid w:val="000B0AA3"/>
    <w:rsid w:val="000B1DCC"/>
    <w:rsid w:val="000B2809"/>
    <w:rsid w:val="000B29D0"/>
    <w:rsid w:val="000B2A97"/>
    <w:rsid w:val="000B2BAC"/>
    <w:rsid w:val="000B2DEF"/>
    <w:rsid w:val="000B2E50"/>
    <w:rsid w:val="000B2EC3"/>
    <w:rsid w:val="000B30EE"/>
    <w:rsid w:val="000B30FA"/>
    <w:rsid w:val="000B3276"/>
    <w:rsid w:val="000B32BA"/>
    <w:rsid w:val="000B3848"/>
    <w:rsid w:val="000B453C"/>
    <w:rsid w:val="000B46E5"/>
    <w:rsid w:val="000B4913"/>
    <w:rsid w:val="000B55DB"/>
    <w:rsid w:val="000B5922"/>
    <w:rsid w:val="000B6DE9"/>
    <w:rsid w:val="000B7B27"/>
    <w:rsid w:val="000B7C22"/>
    <w:rsid w:val="000B7D7A"/>
    <w:rsid w:val="000C0190"/>
    <w:rsid w:val="000C0372"/>
    <w:rsid w:val="000C03E0"/>
    <w:rsid w:val="000C0484"/>
    <w:rsid w:val="000C0A85"/>
    <w:rsid w:val="000C2055"/>
    <w:rsid w:val="000C2175"/>
    <w:rsid w:val="000C28A4"/>
    <w:rsid w:val="000C3AD8"/>
    <w:rsid w:val="000C47A7"/>
    <w:rsid w:val="000C4B54"/>
    <w:rsid w:val="000C4C6F"/>
    <w:rsid w:val="000C5385"/>
    <w:rsid w:val="000C5D13"/>
    <w:rsid w:val="000C5F37"/>
    <w:rsid w:val="000C63C9"/>
    <w:rsid w:val="000C6539"/>
    <w:rsid w:val="000C654A"/>
    <w:rsid w:val="000C6FFF"/>
    <w:rsid w:val="000C7BFA"/>
    <w:rsid w:val="000D07E9"/>
    <w:rsid w:val="000D1B1A"/>
    <w:rsid w:val="000D1B6E"/>
    <w:rsid w:val="000D1EB2"/>
    <w:rsid w:val="000D2232"/>
    <w:rsid w:val="000D22A3"/>
    <w:rsid w:val="000D271E"/>
    <w:rsid w:val="000D29BE"/>
    <w:rsid w:val="000D2E88"/>
    <w:rsid w:val="000D39CE"/>
    <w:rsid w:val="000D3F77"/>
    <w:rsid w:val="000D479C"/>
    <w:rsid w:val="000D4C76"/>
    <w:rsid w:val="000D4FB6"/>
    <w:rsid w:val="000D5496"/>
    <w:rsid w:val="000D5541"/>
    <w:rsid w:val="000D5C87"/>
    <w:rsid w:val="000D5D14"/>
    <w:rsid w:val="000D67C7"/>
    <w:rsid w:val="000D6CBA"/>
    <w:rsid w:val="000D742C"/>
    <w:rsid w:val="000D7762"/>
    <w:rsid w:val="000D7BB5"/>
    <w:rsid w:val="000E0372"/>
    <w:rsid w:val="000E0F10"/>
    <w:rsid w:val="000E130D"/>
    <w:rsid w:val="000E1658"/>
    <w:rsid w:val="000E1816"/>
    <w:rsid w:val="000E1C65"/>
    <w:rsid w:val="000E1C8E"/>
    <w:rsid w:val="000E2F7B"/>
    <w:rsid w:val="000E3B21"/>
    <w:rsid w:val="000E3CE5"/>
    <w:rsid w:val="000E4DD6"/>
    <w:rsid w:val="000E508F"/>
    <w:rsid w:val="000E53F6"/>
    <w:rsid w:val="000E5515"/>
    <w:rsid w:val="000E5562"/>
    <w:rsid w:val="000E557E"/>
    <w:rsid w:val="000E5A41"/>
    <w:rsid w:val="000E5F42"/>
    <w:rsid w:val="000E687F"/>
    <w:rsid w:val="000E7D3E"/>
    <w:rsid w:val="000F10FF"/>
    <w:rsid w:val="000F14D6"/>
    <w:rsid w:val="000F1B73"/>
    <w:rsid w:val="000F2713"/>
    <w:rsid w:val="000F3198"/>
    <w:rsid w:val="000F3617"/>
    <w:rsid w:val="000F368F"/>
    <w:rsid w:val="000F3718"/>
    <w:rsid w:val="000F4095"/>
    <w:rsid w:val="000F503C"/>
    <w:rsid w:val="000F51F7"/>
    <w:rsid w:val="000F5646"/>
    <w:rsid w:val="000F5FD8"/>
    <w:rsid w:val="000F6135"/>
    <w:rsid w:val="000F65F1"/>
    <w:rsid w:val="000F6607"/>
    <w:rsid w:val="000F6798"/>
    <w:rsid w:val="000F69BA"/>
    <w:rsid w:val="000F6C91"/>
    <w:rsid w:val="000F719D"/>
    <w:rsid w:val="000F7370"/>
    <w:rsid w:val="0010078D"/>
    <w:rsid w:val="00100D2B"/>
    <w:rsid w:val="00100E3C"/>
    <w:rsid w:val="001011E1"/>
    <w:rsid w:val="00101297"/>
    <w:rsid w:val="001014C0"/>
    <w:rsid w:val="001016B1"/>
    <w:rsid w:val="001019A0"/>
    <w:rsid w:val="00102586"/>
    <w:rsid w:val="0010325E"/>
    <w:rsid w:val="00103B02"/>
    <w:rsid w:val="00103C05"/>
    <w:rsid w:val="00103D46"/>
    <w:rsid w:val="00104A33"/>
    <w:rsid w:val="00104B57"/>
    <w:rsid w:val="00104E4B"/>
    <w:rsid w:val="0010541A"/>
    <w:rsid w:val="00105774"/>
    <w:rsid w:val="00106F88"/>
    <w:rsid w:val="00107290"/>
    <w:rsid w:val="001076C4"/>
    <w:rsid w:val="00107BBD"/>
    <w:rsid w:val="00107DFF"/>
    <w:rsid w:val="00107E48"/>
    <w:rsid w:val="00110251"/>
    <w:rsid w:val="00110951"/>
    <w:rsid w:val="0011099D"/>
    <w:rsid w:val="001116C6"/>
    <w:rsid w:val="001118F0"/>
    <w:rsid w:val="001132CC"/>
    <w:rsid w:val="001134D8"/>
    <w:rsid w:val="0011408B"/>
    <w:rsid w:val="00114410"/>
    <w:rsid w:val="0011527E"/>
    <w:rsid w:val="00115935"/>
    <w:rsid w:val="00115CFA"/>
    <w:rsid w:val="00116DEC"/>
    <w:rsid w:val="0011727C"/>
    <w:rsid w:val="00117871"/>
    <w:rsid w:val="001179C3"/>
    <w:rsid w:val="00117D7A"/>
    <w:rsid w:val="00117F0E"/>
    <w:rsid w:val="001205E8"/>
    <w:rsid w:val="00121783"/>
    <w:rsid w:val="00121988"/>
    <w:rsid w:val="00121F67"/>
    <w:rsid w:val="0012214D"/>
    <w:rsid w:val="001223B9"/>
    <w:rsid w:val="001229E3"/>
    <w:rsid w:val="00122B00"/>
    <w:rsid w:val="00122F5B"/>
    <w:rsid w:val="001232C3"/>
    <w:rsid w:val="0012395C"/>
    <w:rsid w:val="00123F2E"/>
    <w:rsid w:val="00124500"/>
    <w:rsid w:val="00124A77"/>
    <w:rsid w:val="00125028"/>
    <w:rsid w:val="00125341"/>
    <w:rsid w:val="0012565D"/>
    <w:rsid w:val="00125662"/>
    <w:rsid w:val="00125805"/>
    <w:rsid w:val="001258D1"/>
    <w:rsid w:val="00125C81"/>
    <w:rsid w:val="001261E5"/>
    <w:rsid w:val="0012678A"/>
    <w:rsid w:val="00126849"/>
    <w:rsid w:val="00126F21"/>
    <w:rsid w:val="00126F87"/>
    <w:rsid w:val="00127EEE"/>
    <w:rsid w:val="001302EC"/>
    <w:rsid w:val="00130333"/>
    <w:rsid w:val="0013036D"/>
    <w:rsid w:val="00131205"/>
    <w:rsid w:val="001312D9"/>
    <w:rsid w:val="001317D1"/>
    <w:rsid w:val="00131886"/>
    <w:rsid w:val="001329DF"/>
    <w:rsid w:val="00133134"/>
    <w:rsid w:val="001332CC"/>
    <w:rsid w:val="001339BC"/>
    <w:rsid w:val="00133ACA"/>
    <w:rsid w:val="00133BA6"/>
    <w:rsid w:val="00133EE9"/>
    <w:rsid w:val="001341B5"/>
    <w:rsid w:val="00134244"/>
    <w:rsid w:val="001343B6"/>
    <w:rsid w:val="00134CD3"/>
    <w:rsid w:val="001352C3"/>
    <w:rsid w:val="00135603"/>
    <w:rsid w:val="0013564F"/>
    <w:rsid w:val="00135BA7"/>
    <w:rsid w:val="00135D27"/>
    <w:rsid w:val="00135E38"/>
    <w:rsid w:val="00135FE7"/>
    <w:rsid w:val="00135FFF"/>
    <w:rsid w:val="00136222"/>
    <w:rsid w:val="001379E3"/>
    <w:rsid w:val="00137D90"/>
    <w:rsid w:val="00137E2B"/>
    <w:rsid w:val="0014009C"/>
    <w:rsid w:val="00140517"/>
    <w:rsid w:val="00140832"/>
    <w:rsid w:val="00140882"/>
    <w:rsid w:val="00140CA1"/>
    <w:rsid w:val="00141333"/>
    <w:rsid w:val="001415ED"/>
    <w:rsid w:val="00141CAE"/>
    <w:rsid w:val="00141E29"/>
    <w:rsid w:val="00141FD3"/>
    <w:rsid w:val="001421CA"/>
    <w:rsid w:val="0014224B"/>
    <w:rsid w:val="001425BF"/>
    <w:rsid w:val="00142791"/>
    <w:rsid w:val="0014288B"/>
    <w:rsid w:val="0014291D"/>
    <w:rsid w:val="00142A02"/>
    <w:rsid w:val="00142A88"/>
    <w:rsid w:val="00142AA8"/>
    <w:rsid w:val="00142CBB"/>
    <w:rsid w:val="00143069"/>
    <w:rsid w:val="00143C04"/>
    <w:rsid w:val="00143F12"/>
    <w:rsid w:val="00145641"/>
    <w:rsid w:val="001459B2"/>
    <w:rsid w:val="00145A76"/>
    <w:rsid w:val="00145F25"/>
    <w:rsid w:val="0014669F"/>
    <w:rsid w:val="00146A45"/>
    <w:rsid w:val="0014706A"/>
    <w:rsid w:val="001477E2"/>
    <w:rsid w:val="00147944"/>
    <w:rsid w:val="001503D7"/>
    <w:rsid w:val="001512F1"/>
    <w:rsid w:val="00151C5B"/>
    <w:rsid w:val="00151D0B"/>
    <w:rsid w:val="00151F24"/>
    <w:rsid w:val="001527D8"/>
    <w:rsid w:val="0015295A"/>
    <w:rsid w:val="00152ECA"/>
    <w:rsid w:val="00152F65"/>
    <w:rsid w:val="001532D4"/>
    <w:rsid w:val="00153D29"/>
    <w:rsid w:val="00153F93"/>
    <w:rsid w:val="00154618"/>
    <w:rsid w:val="00154CD2"/>
    <w:rsid w:val="00154D3B"/>
    <w:rsid w:val="001555FA"/>
    <w:rsid w:val="00155ACF"/>
    <w:rsid w:val="00155D59"/>
    <w:rsid w:val="00155E1E"/>
    <w:rsid w:val="00156ED6"/>
    <w:rsid w:val="001574FC"/>
    <w:rsid w:val="001610F3"/>
    <w:rsid w:val="001611FD"/>
    <w:rsid w:val="00161804"/>
    <w:rsid w:val="0016204D"/>
    <w:rsid w:val="00162AFE"/>
    <w:rsid w:val="00162CAF"/>
    <w:rsid w:val="0016327A"/>
    <w:rsid w:val="00163F2D"/>
    <w:rsid w:val="001640F6"/>
    <w:rsid w:val="001641CD"/>
    <w:rsid w:val="00164B97"/>
    <w:rsid w:val="00164E76"/>
    <w:rsid w:val="00165100"/>
    <w:rsid w:val="001652BD"/>
    <w:rsid w:val="001654F7"/>
    <w:rsid w:val="001659C5"/>
    <w:rsid w:val="00165D36"/>
    <w:rsid w:val="00165F6E"/>
    <w:rsid w:val="00166743"/>
    <w:rsid w:val="00166912"/>
    <w:rsid w:val="00166967"/>
    <w:rsid w:val="00166B5B"/>
    <w:rsid w:val="0016753E"/>
    <w:rsid w:val="00167A03"/>
    <w:rsid w:val="00167A70"/>
    <w:rsid w:val="00167B63"/>
    <w:rsid w:val="00167CF9"/>
    <w:rsid w:val="00167DCC"/>
    <w:rsid w:val="00167F0B"/>
    <w:rsid w:val="00170415"/>
    <w:rsid w:val="00170FA4"/>
    <w:rsid w:val="001717FC"/>
    <w:rsid w:val="00171949"/>
    <w:rsid w:val="00171C93"/>
    <w:rsid w:val="00172010"/>
    <w:rsid w:val="00172243"/>
    <w:rsid w:val="00172554"/>
    <w:rsid w:val="00172870"/>
    <w:rsid w:val="00172977"/>
    <w:rsid w:val="001729C5"/>
    <w:rsid w:val="001730D7"/>
    <w:rsid w:val="00173702"/>
    <w:rsid w:val="001748E1"/>
    <w:rsid w:val="00175041"/>
    <w:rsid w:val="00175970"/>
    <w:rsid w:val="00175C2A"/>
    <w:rsid w:val="0017603A"/>
    <w:rsid w:val="001761F4"/>
    <w:rsid w:val="001765DE"/>
    <w:rsid w:val="00176CAD"/>
    <w:rsid w:val="00176DBF"/>
    <w:rsid w:val="00177705"/>
    <w:rsid w:val="0017775D"/>
    <w:rsid w:val="00177823"/>
    <w:rsid w:val="001779A1"/>
    <w:rsid w:val="00177C2D"/>
    <w:rsid w:val="001811CD"/>
    <w:rsid w:val="0018157C"/>
    <w:rsid w:val="001815DB"/>
    <w:rsid w:val="00181695"/>
    <w:rsid w:val="00181DEF"/>
    <w:rsid w:val="00181F09"/>
    <w:rsid w:val="001825D0"/>
    <w:rsid w:val="00182906"/>
    <w:rsid w:val="00182AEE"/>
    <w:rsid w:val="00183D51"/>
    <w:rsid w:val="00183EF4"/>
    <w:rsid w:val="00184072"/>
    <w:rsid w:val="001840D2"/>
    <w:rsid w:val="001844BB"/>
    <w:rsid w:val="001844CF"/>
    <w:rsid w:val="00184A84"/>
    <w:rsid w:val="00186A56"/>
    <w:rsid w:val="00186CDB"/>
    <w:rsid w:val="00187869"/>
    <w:rsid w:val="001878F7"/>
    <w:rsid w:val="00187915"/>
    <w:rsid w:val="00187B26"/>
    <w:rsid w:val="001903FB"/>
    <w:rsid w:val="00190DB4"/>
    <w:rsid w:val="00191109"/>
    <w:rsid w:val="00191471"/>
    <w:rsid w:val="00191A99"/>
    <w:rsid w:val="00191ACD"/>
    <w:rsid w:val="001921F5"/>
    <w:rsid w:val="001925C7"/>
    <w:rsid w:val="00192833"/>
    <w:rsid w:val="0019383E"/>
    <w:rsid w:val="00193DC2"/>
    <w:rsid w:val="00193F39"/>
    <w:rsid w:val="00194030"/>
    <w:rsid w:val="00195DA8"/>
    <w:rsid w:val="001965CE"/>
    <w:rsid w:val="001966F2"/>
    <w:rsid w:val="001967E0"/>
    <w:rsid w:val="00196937"/>
    <w:rsid w:val="00196A9D"/>
    <w:rsid w:val="00197080"/>
    <w:rsid w:val="00197559"/>
    <w:rsid w:val="00197CD4"/>
    <w:rsid w:val="00197E5E"/>
    <w:rsid w:val="001A00C1"/>
    <w:rsid w:val="001A0117"/>
    <w:rsid w:val="001A04CC"/>
    <w:rsid w:val="001A160B"/>
    <w:rsid w:val="001A1839"/>
    <w:rsid w:val="001A1A1A"/>
    <w:rsid w:val="001A1E99"/>
    <w:rsid w:val="001A1FF5"/>
    <w:rsid w:val="001A2118"/>
    <w:rsid w:val="001A27ED"/>
    <w:rsid w:val="001A2965"/>
    <w:rsid w:val="001A2B2E"/>
    <w:rsid w:val="001A3219"/>
    <w:rsid w:val="001A34A1"/>
    <w:rsid w:val="001A370A"/>
    <w:rsid w:val="001A3A57"/>
    <w:rsid w:val="001A434B"/>
    <w:rsid w:val="001A5C39"/>
    <w:rsid w:val="001A66AD"/>
    <w:rsid w:val="001A6900"/>
    <w:rsid w:val="001A6E2B"/>
    <w:rsid w:val="001A7095"/>
    <w:rsid w:val="001A7626"/>
    <w:rsid w:val="001A7730"/>
    <w:rsid w:val="001A7888"/>
    <w:rsid w:val="001A7ACE"/>
    <w:rsid w:val="001A7E6A"/>
    <w:rsid w:val="001B08CE"/>
    <w:rsid w:val="001B0D37"/>
    <w:rsid w:val="001B1209"/>
    <w:rsid w:val="001B149C"/>
    <w:rsid w:val="001B1C79"/>
    <w:rsid w:val="001B20CB"/>
    <w:rsid w:val="001B21AF"/>
    <w:rsid w:val="001B2CCB"/>
    <w:rsid w:val="001B3134"/>
    <w:rsid w:val="001B3830"/>
    <w:rsid w:val="001B398D"/>
    <w:rsid w:val="001B4134"/>
    <w:rsid w:val="001B423E"/>
    <w:rsid w:val="001B43F1"/>
    <w:rsid w:val="001B442B"/>
    <w:rsid w:val="001B46BA"/>
    <w:rsid w:val="001B4D70"/>
    <w:rsid w:val="001B4DA1"/>
    <w:rsid w:val="001B54E3"/>
    <w:rsid w:val="001B5A15"/>
    <w:rsid w:val="001B5FF9"/>
    <w:rsid w:val="001B6463"/>
    <w:rsid w:val="001B6C44"/>
    <w:rsid w:val="001B710E"/>
    <w:rsid w:val="001B758E"/>
    <w:rsid w:val="001C01B1"/>
    <w:rsid w:val="001C07D8"/>
    <w:rsid w:val="001C0B72"/>
    <w:rsid w:val="001C0E66"/>
    <w:rsid w:val="001C0F19"/>
    <w:rsid w:val="001C1528"/>
    <w:rsid w:val="001C1536"/>
    <w:rsid w:val="001C195D"/>
    <w:rsid w:val="001C20D9"/>
    <w:rsid w:val="001C2B55"/>
    <w:rsid w:val="001C2CBE"/>
    <w:rsid w:val="001C2E91"/>
    <w:rsid w:val="001C3534"/>
    <w:rsid w:val="001C48BE"/>
    <w:rsid w:val="001C5108"/>
    <w:rsid w:val="001C5218"/>
    <w:rsid w:val="001C58E2"/>
    <w:rsid w:val="001C5BF1"/>
    <w:rsid w:val="001C652C"/>
    <w:rsid w:val="001C6B40"/>
    <w:rsid w:val="001C6C37"/>
    <w:rsid w:val="001C7398"/>
    <w:rsid w:val="001C7422"/>
    <w:rsid w:val="001C76F4"/>
    <w:rsid w:val="001D005C"/>
    <w:rsid w:val="001D027F"/>
    <w:rsid w:val="001D1675"/>
    <w:rsid w:val="001D1F6C"/>
    <w:rsid w:val="001D27A0"/>
    <w:rsid w:val="001D2848"/>
    <w:rsid w:val="001D3917"/>
    <w:rsid w:val="001D4186"/>
    <w:rsid w:val="001D461D"/>
    <w:rsid w:val="001D462E"/>
    <w:rsid w:val="001D47A0"/>
    <w:rsid w:val="001D6160"/>
    <w:rsid w:val="001D692E"/>
    <w:rsid w:val="001D6EB6"/>
    <w:rsid w:val="001D72AB"/>
    <w:rsid w:val="001D7605"/>
    <w:rsid w:val="001D789E"/>
    <w:rsid w:val="001D7BDE"/>
    <w:rsid w:val="001D7C60"/>
    <w:rsid w:val="001E0062"/>
    <w:rsid w:val="001E0385"/>
    <w:rsid w:val="001E0A53"/>
    <w:rsid w:val="001E1422"/>
    <w:rsid w:val="001E149F"/>
    <w:rsid w:val="001E20E2"/>
    <w:rsid w:val="001E2146"/>
    <w:rsid w:val="001E22BC"/>
    <w:rsid w:val="001E2782"/>
    <w:rsid w:val="001E27CF"/>
    <w:rsid w:val="001E368E"/>
    <w:rsid w:val="001E3D8C"/>
    <w:rsid w:val="001E4388"/>
    <w:rsid w:val="001E4448"/>
    <w:rsid w:val="001E4877"/>
    <w:rsid w:val="001E494E"/>
    <w:rsid w:val="001E59B6"/>
    <w:rsid w:val="001E5BCF"/>
    <w:rsid w:val="001E5BDF"/>
    <w:rsid w:val="001E655A"/>
    <w:rsid w:val="001E6723"/>
    <w:rsid w:val="001E6A3F"/>
    <w:rsid w:val="001E6B0B"/>
    <w:rsid w:val="001E6E0A"/>
    <w:rsid w:val="001E7C6D"/>
    <w:rsid w:val="001E7D90"/>
    <w:rsid w:val="001E7DC4"/>
    <w:rsid w:val="001F01AA"/>
    <w:rsid w:val="001F10F1"/>
    <w:rsid w:val="001F1272"/>
    <w:rsid w:val="001F131B"/>
    <w:rsid w:val="001F1A5A"/>
    <w:rsid w:val="001F35B1"/>
    <w:rsid w:val="001F37E5"/>
    <w:rsid w:val="001F388B"/>
    <w:rsid w:val="001F398E"/>
    <w:rsid w:val="001F3EDA"/>
    <w:rsid w:val="001F3F97"/>
    <w:rsid w:val="001F495D"/>
    <w:rsid w:val="001F5BDA"/>
    <w:rsid w:val="001F62C9"/>
    <w:rsid w:val="001F62CC"/>
    <w:rsid w:val="001F6490"/>
    <w:rsid w:val="001F69BC"/>
    <w:rsid w:val="001F6AAA"/>
    <w:rsid w:val="001F6D4F"/>
    <w:rsid w:val="001F6D5A"/>
    <w:rsid w:val="00200702"/>
    <w:rsid w:val="002007A8"/>
    <w:rsid w:val="00200C9E"/>
    <w:rsid w:val="002012DB"/>
    <w:rsid w:val="00201B73"/>
    <w:rsid w:val="00202768"/>
    <w:rsid w:val="002029A3"/>
    <w:rsid w:val="00202AAF"/>
    <w:rsid w:val="00202B51"/>
    <w:rsid w:val="00202D93"/>
    <w:rsid w:val="00203333"/>
    <w:rsid w:val="00203BD4"/>
    <w:rsid w:val="00203E8C"/>
    <w:rsid w:val="0020416E"/>
    <w:rsid w:val="00204196"/>
    <w:rsid w:val="002045C4"/>
    <w:rsid w:val="00204ACC"/>
    <w:rsid w:val="0020521A"/>
    <w:rsid w:val="0020550D"/>
    <w:rsid w:val="00206324"/>
    <w:rsid w:val="00206547"/>
    <w:rsid w:val="002068F6"/>
    <w:rsid w:val="002070A8"/>
    <w:rsid w:val="00207B98"/>
    <w:rsid w:val="00207D6B"/>
    <w:rsid w:val="00207E94"/>
    <w:rsid w:val="00207F7C"/>
    <w:rsid w:val="00210318"/>
    <w:rsid w:val="002105B8"/>
    <w:rsid w:val="0021089A"/>
    <w:rsid w:val="00210F8B"/>
    <w:rsid w:val="002111A0"/>
    <w:rsid w:val="0021142B"/>
    <w:rsid w:val="002118AA"/>
    <w:rsid w:val="00211926"/>
    <w:rsid w:val="00211DAB"/>
    <w:rsid w:val="00212A7E"/>
    <w:rsid w:val="002130AC"/>
    <w:rsid w:val="002133D6"/>
    <w:rsid w:val="0021347A"/>
    <w:rsid w:val="00213577"/>
    <w:rsid w:val="0021382F"/>
    <w:rsid w:val="0021384E"/>
    <w:rsid w:val="00214055"/>
    <w:rsid w:val="0021451A"/>
    <w:rsid w:val="00214740"/>
    <w:rsid w:val="00214820"/>
    <w:rsid w:val="002155D2"/>
    <w:rsid w:val="0021563A"/>
    <w:rsid w:val="0021590F"/>
    <w:rsid w:val="00215D6C"/>
    <w:rsid w:val="00216B19"/>
    <w:rsid w:val="00216E7B"/>
    <w:rsid w:val="00216EF4"/>
    <w:rsid w:val="00217566"/>
    <w:rsid w:val="0022029F"/>
    <w:rsid w:val="00220EB8"/>
    <w:rsid w:val="00220F3D"/>
    <w:rsid w:val="00220FE6"/>
    <w:rsid w:val="002210E0"/>
    <w:rsid w:val="00221EF3"/>
    <w:rsid w:val="00222093"/>
    <w:rsid w:val="00222852"/>
    <w:rsid w:val="00222A8E"/>
    <w:rsid w:val="002232AF"/>
    <w:rsid w:val="00223967"/>
    <w:rsid w:val="00223974"/>
    <w:rsid w:val="00223BB0"/>
    <w:rsid w:val="00223C99"/>
    <w:rsid w:val="00223DE7"/>
    <w:rsid w:val="00224057"/>
    <w:rsid w:val="002241BE"/>
    <w:rsid w:val="00224A04"/>
    <w:rsid w:val="00224AEB"/>
    <w:rsid w:val="00224C88"/>
    <w:rsid w:val="002259E3"/>
    <w:rsid w:val="002262DD"/>
    <w:rsid w:val="002271EF"/>
    <w:rsid w:val="00227262"/>
    <w:rsid w:val="0022728B"/>
    <w:rsid w:val="00227ADA"/>
    <w:rsid w:val="00227C7F"/>
    <w:rsid w:val="00227F24"/>
    <w:rsid w:val="0023030B"/>
    <w:rsid w:val="00230AFC"/>
    <w:rsid w:val="00230FA6"/>
    <w:rsid w:val="002323EE"/>
    <w:rsid w:val="002326F8"/>
    <w:rsid w:val="002329B4"/>
    <w:rsid w:val="002329DA"/>
    <w:rsid w:val="00233695"/>
    <w:rsid w:val="002336DA"/>
    <w:rsid w:val="00233773"/>
    <w:rsid w:val="00233DA2"/>
    <w:rsid w:val="002346F0"/>
    <w:rsid w:val="00234B32"/>
    <w:rsid w:val="00234CC7"/>
    <w:rsid w:val="00234F51"/>
    <w:rsid w:val="002353D7"/>
    <w:rsid w:val="002356BF"/>
    <w:rsid w:val="00235755"/>
    <w:rsid w:val="00235F82"/>
    <w:rsid w:val="0023646E"/>
    <w:rsid w:val="00236513"/>
    <w:rsid w:val="00236BA2"/>
    <w:rsid w:val="00237372"/>
    <w:rsid w:val="00237673"/>
    <w:rsid w:val="002377B3"/>
    <w:rsid w:val="00237A90"/>
    <w:rsid w:val="0024000B"/>
    <w:rsid w:val="00240146"/>
    <w:rsid w:val="00240204"/>
    <w:rsid w:val="00240495"/>
    <w:rsid w:val="00240DC1"/>
    <w:rsid w:val="00240E7E"/>
    <w:rsid w:val="0024141B"/>
    <w:rsid w:val="002417ED"/>
    <w:rsid w:val="00241A08"/>
    <w:rsid w:val="002428A1"/>
    <w:rsid w:val="00242A76"/>
    <w:rsid w:val="00242C84"/>
    <w:rsid w:val="00243982"/>
    <w:rsid w:val="002445A4"/>
    <w:rsid w:val="002448BA"/>
    <w:rsid w:val="00244D39"/>
    <w:rsid w:val="00244E1E"/>
    <w:rsid w:val="00244FBF"/>
    <w:rsid w:val="00244FD7"/>
    <w:rsid w:val="002450C4"/>
    <w:rsid w:val="002451B0"/>
    <w:rsid w:val="0024533B"/>
    <w:rsid w:val="002461B6"/>
    <w:rsid w:val="0024796A"/>
    <w:rsid w:val="00247CD4"/>
    <w:rsid w:val="00250567"/>
    <w:rsid w:val="00250759"/>
    <w:rsid w:val="00250BA4"/>
    <w:rsid w:val="00250DA3"/>
    <w:rsid w:val="00250F68"/>
    <w:rsid w:val="0025136C"/>
    <w:rsid w:val="0025168E"/>
    <w:rsid w:val="002516B9"/>
    <w:rsid w:val="002518C7"/>
    <w:rsid w:val="00251A35"/>
    <w:rsid w:val="00251CA0"/>
    <w:rsid w:val="00252B3E"/>
    <w:rsid w:val="0025335E"/>
    <w:rsid w:val="00253620"/>
    <w:rsid w:val="002541B3"/>
    <w:rsid w:val="00254441"/>
    <w:rsid w:val="00254BE6"/>
    <w:rsid w:val="002552E6"/>
    <w:rsid w:val="00255428"/>
    <w:rsid w:val="00255455"/>
    <w:rsid w:val="00255DFC"/>
    <w:rsid w:val="00256336"/>
    <w:rsid w:val="00256827"/>
    <w:rsid w:val="00256CDE"/>
    <w:rsid w:val="002575E7"/>
    <w:rsid w:val="00260C96"/>
    <w:rsid w:val="00261012"/>
    <w:rsid w:val="002610D3"/>
    <w:rsid w:val="00261942"/>
    <w:rsid w:val="00262A57"/>
    <w:rsid w:val="00262D9A"/>
    <w:rsid w:val="00262DDA"/>
    <w:rsid w:val="00263359"/>
    <w:rsid w:val="00263400"/>
    <w:rsid w:val="00263F04"/>
    <w:rsid w:val="00264574"/>
    <w:rsid w:val="00264C0B"/>
    <w:rsid w:val="00265153"/>
    <w:rsid w:val="002655EB"/>
    <w:rsid w:val="0026587F"/>
    <w:rsid w:val="00265E22"/>
    <w:rsid w:val="00266CC0"/>
    <w:rsid w:val="002676EB"/>
    <w:rsid w:val="00267FC5"/>
    <w:rsid w:val="00270080"/>
    <w:rsid w:val="002702D3"/>
    <w:rsid w:val="0027048F"/>
    <w:rsid w:val="002707F9"/>
    <w:rsid w:val="00270C6F"/>
    <w:rsid w:val="00270F27"/>
    <w:rsid w:val="002714D5"/>
    <w:rsid w:val="00271A9E"/>
    <w:rsid w:val="0027201D"/>
    <w:rsid w:val="00272211"/>
    <w:rsid w:val="00272A14"/>
    <w:rsid w:val="002731BB"/>
    <w:rsid w:val="002736A6"/>
    <w:rsid w:val="00273D54"/>
    <w:rsid w:val="00273D61"/>
    <w:rsid w:val="0027402E"/>
    <w:rsid w:val="00275729"/>
    <w:rsid w:val="0027589D"/>
    <w:rsid w:val="00275959"/>
    <w:rsid w:val="00275BE4"/>
    <w:rsid w:val="00275CC1"/>
    <w:rsid w:val="0027643C"/>
    <w:rsid w:val="0027673C"/>
    <w:rsid w:val="0027716A"/>
    <w:rsid w:val="00277729"/>
    <w:rsid w:val="002777FC"/>
    <w:rsid w:val="00277D77"/>
    <w:rsid w:val="00277E32"/>
    <w:rsid w:val="00277EBB"/>
    <w:rsid w:val="00280137"/>
    <w:rsid w:val="0028074D"/>
    <w:rsid w:val="0028140C"/>
    <w:rsid w:val="00281A3B"/>
    <w:rsid w:val="00281C1D"/>
    <w:rsid w:val="00281E24"/>
    <w:rsid w:val="002823A5"/>
    <w:rsid w:val="002826B7"/>
    <w:rsid w:val="00282F99"/>
    <w:rsid w:val="002836CC"/>
    <w:rsid w:val="002836E3"/>
    <w:rsid w:val="00283A4C"/>
    <w:rsid w:val="00283C23"/>
    <w:rsid w:val="00283C79"/>
    <w:rsid w:val="00284298"/>
    <w:rsid w:val="002844CB"/>
    <w:rsid w:val="00284A11"/>
    <w:rsid w:val="00284B0B"/>
    <w:rsid w:val="00284BDA"/>
    <w:rsid w:val="00284E7F"/>
    <w:rsid w:val="00285104"/>
    <w:rsid w:val="002858D7"/>
    <w:rsid w:val="0028749D"/>
    <w:rsid w:val="00287B90"/>
    <w:rsid w:val="00287E63"/>
    <w:rsid w:val="00287E97"/>
    <w:rsid w:val="00287F8F"/>
    <w:rsid w:val="00290EC2"/>
    <w:rsid w:val="00291953"/>
    <w:rsid w:val="00291FE2"/>
    <w:rsid w:val="00291FF0"/>
    <w:rsid w:val="00292435"/>
    <w:rsid w:val="002924AB"/>
    <w:rsid w:val="00292F4A"/>
    <w:rsid w:val="002934D5"/>
    <w:rsid w:val="002939BA"/>
    <w:rsid w:val="002941D0"/>
    <w:rsid w:val="00294461"/>
    <w:rsid w:val="002945A0"/>
    <w:rsid w:val="00294E84"/>
    <w:rsid w:val="00294F04"/>
    <w:rsid w:val="00294FE2"/>
    <w:rsid w:val="00295379"/>
    <w:rsid w:val="00295473"/>
    <w:rsid w:val="00295A7C"/>
    <w:rsid w:val="00295B90"/>
    <w:rsid w:val="002960D7"/>
    <w:rsid w:val="00296331"/>
    <w:rsid w:val="002970CA"/>
    <w:rsid w:val="0029711F"/>
    <w:rsid w:val="002973E0"/>
    <w:rsid w:val="00297506"/>
    <w:rsid w:val="00297805"/>
    <w:rsid w:val="002A0127"/>
    <w:rsid w:val="002A08B5"/>
    <w:rsid w:val="002A09DC"/>
    <w:rsid w:val="002A0AE8"/>
    <w:rsid w:val="002A0B75"/>
    <w:rsid w:val="002A0C67"/>
    <w:rsid w:val="002A1184"/>
    <w:rsid w:val="002A20CF"/>
    <w:rsid w:val="002A2593"/>
    <w:rsid w:val="002A337A"/>
    <w:rsid w:val="002A4F18"/>
    <w:rsid w:val="002A4F5A"/>
    <w:rsid w:val="002A520A"/>
    <w:rsid w:val="002A5987"/>
    <w:rsid w:val="002A5996"/>
    <w:rsid w:val="002A5A41"/>
    <w:rsid w:val="002A5C71"/>
    <w:rsid w:val="002A62E1"/>
    <w:rsid w:val="002A651E"/>
    <w:rsid w:val="002A65BF"/>
    <w:rsid w:val="002A6F68"/>
    <w:rsid w:val="002A6FF9"/>
    <w:rsid w:val="002A709E"/>
    <w:rsid w:val="002A74F6"/>
    <w:rsid w:val="002A7A10"/>
    <w:rsid w:val="002A7D86"/>
    <w:rsid w:val="002B101E"/>
    <w:rsid w:val="002B1143"/>
    <w:rsid w:val="002B151A"/>
    <w:rsid w:val="002B1905"/>
    <w:rsid w:val="002B20BA"/>
    <w:rsid w:val="002B2563"/>
    <w:rsid w:val="002B26AE"/>
    <w:rsid w:val="002B276F"/>
    <w:rsid w:val="002B324E"/>
    <w:rsid w:val="002B3746"/>
    <w:rsid w:val="002B3A18"/>
    <w:rsid w:val="002B3A93"/>
    <w:rsid w:val="002B3D53"/>
    <w:rsid w:val="002B4062"/>
    <w:rsid w:val="002B437C"/>
    <w:rsid w:val="002B4623"/>
    <w:rsid w:val="002B4F0E"/>
    <w:rsid w:val="002B5019"/>
    <w:rsid w:val="002B616F"/>
    <w:rsid w:val="002B6A83"/>
    <w:rsid w:val="002B6D04"/>
    <w:rsid w:val="002B6E8D"/>
    <w:rsid w:val="002B6FDE"/>
    <w:rsid w:val="002B7EB7"/>
    <w:rsid w:val="002C024C"/>
    <w:rsid w:val="002C1333"/>
    <w:rsid w:val="002C1620"/>
    <w:rsid w:val="002C1807"/>
    <w:rsid w:val="002C1CEA"/>
    <w:rsid w:val="002C21D4"/>
    <w:rsid w:val="002C2218"/>
    <w:rsid w:val="002C27BF"/>
    <w:rsid w:val="002C2B6A"/>
    <w:rsid w:val="002C2EFE"/>
    <w:rsid w:val="002C338B"/>
    <w:rsid w:val="002C346D"/>
    <w:rsid w:val="002C3B45"/>
    <w:rsid w:val="002C430A"/>
    <w:rsid w:val="002C44EE"/>
    <w:rsid w:val="002C5608"/>
    <w:rsid w:val="002C6564"/>
    <w:rsid w:val="002C756E"/>
    <w:rsid w:val="002C7E7A"/>
    <w:rsid w:val="002D0207"/>
    <w:rsid w:val="002D0D0E"/>
    <w:rsid w:val="002D1F5A"/>
    <w:rsid w:val="002D3219"/>
    <w:rsid w:val="002D36B0"/>
    <w:rsid w:val="002D41C0"/>
    <w:rsid w:val="002D4E85"/>
    <w:rsid w:val="002D4FE7"/>
    <w:rsid w:val="002D5583"/>
    <w:rsid w:val="002D5A49"/>
    <w:rsid w:val="002D68C7"/>
    <w:rsid w:val="002D763E"/>
    <w:rsid w:val="002E053F"/>
    <w:rsid w:val="002E0832"/>
    <w:rsid w:val="002E08EF"/>
    <w:rsid w:val="002E13F4"/>
    <w:rsid w:val="002E1883"/>
    <w:rsid w:val="002E2117"/>
    <w:rsid w:val="002E26DD"/>
    <w:rsid w:val="002E2EDD"/>
    <w:rsid w:val="002E3364"/>
    <w:rsid w:val="002E36FA"/>
    <w:rsid w:val="002E3B3F"/>
    <w:rsid w:val="002E485D"/>
    <w:rsid w:val="002E4C61"/>
    <w:rsid w:val="002E4F6E"/>
    <w:rsid w:val="002E5279"/>
    <w:rsid w:val="002E54AD"/>
    <w:rsid w:val="002E5D9F"/>
    <w:rsid w:val="002E60CD"/>
    <w:rsid w:val="002E7825"/>
    <w:rsid w:val="002F003A"/>
    <w:rsid w:val="002F01E9"/>
    <w:rsid w:val="002F03D7"/>
    <w:rsid w:val="002F0B3E"/>
    <w:rsid w:val="002F0B7B"/>
    <w:rsid w:val="002F0F3E"/>
    <w:rsid w:val="002F10CB"/>
    <w:rsid w:val="002F1410"/>
    <w:rsid w:val="002F1434"/>
    <w:rsid w:val="002F234C"/>
    <w:rsid w:val="002F2CA9"/>
    <w:rsid w:val="002F2E9F"/>
    <w:rsid w:val="002F321C"/>
    <w:rsid w:val="002F3304"/>
    <w:rsid w:val="002F33BF"/>
    <w:rsid w:val="002F448C"/>
    <w:rsid w:val="002F46E2"/>
    <w:rsid w:val="002F4BF3"/>
    <w:rsid w:val="002F5332"/>
    <w:rsid w:val="002F5363"/>
    <w:rsid w:val="002F56EB"/>
    <w:rsid w:val="002F591E"/>
    <w:rsid w:val="002F59AB"/>
    <w:rsid w:val="002F5BD2"/>
    <w:rsid w:val="002F5D88"/>
    <w:rsid w:val="002F5DF6"/>
    <w:rsid w:val="002F5E2B"/>
    <w:rsid w:val="002F678C"/>
    <w:rsid w:val="002F6874"/>
    <w:rsid w:val="002F7282"/>
    <w:rsid w:val="002F757F"/>
    <w:rsid w:val="002F785D"/>
    <w:rsid w:val="002F79A3"/>
    <w:rsid w:val="002F7E09"/>
    <w:rsid w:val="003000A4"/>
    <w:rsid w:val="00300D21"/>
    <w:rsid w:val="003019B6"/>
    <w:rsid w:val="00302186"/>
    <w:rsid w:val="003023A0"/>
    <w:rsid w:val="00302487"/>
    <w:rsid w:val="00303176"/>
    <w:rsid w:val="00303932"/>
    <w:rsid w:val="00303C15"/>
    <w:rsid w:val="00303E9D"/>
    <w:rsid w:val="00304414"/>
    <w:rsid w:val="0030447F"/>
    <w:rsid w:val="00304BAF"/>
    <w:rsid w:val="0030509A"/>
    <w:rsid w:val="00305894"/>
    <w:rsid w:val="00305D55"/>
    <w:rsid w:val="00305D91"/>
    <w:rsid w:val="00306356"/>
    <w:rsid w:val="0030691A"/>
    <w:rsid w:val="00307719"/>
    <w:rsid w:val="00307798"/>
    <w:rsid w:val="00307FDA"/>
    <w:rsid w:val="0031004E"/>
    <w:rsid w:val="0031006D"/>
    <w:rsid w:val="00310358"/>
    <w:rsid w:val="00311176"/>
    <w:rsid w:val="003116DA"/>
    <w:rsid w:val="00312CB4"/>
    <w:rsid w:val="00312FD0"/>
    <w:rsid w:val="00313897"/>
    <w:rsid w:val="00313A34"/>
    <w:rsid w:val="00313AA5"/>
    <w:rsid w:val="00313C9B"/>
    <w:rsid w:val="00313D37"/>
    <w:rsid w:val="00313F3E"/>
    <w:rsid w:val="003142C8"/>
    <w:rsid w:val="0031567B"/>
    <w:rsid w:val="00315838"/>
    <w:rsid w:val="0031632D"/>
    <w:rsid w:val="003167D1"/>
    <w:rsid w:val="003167E7"/>
    <w:rsid w:val="003168B1"/>
    <w:rsid w:val="00316A23"/>
    <w:rsid w:val="00316BC8"/>
    <w:rsid w:val="003171C9"/>
    <w:rsid w:val="00317A0B"/>
    <w:rsid w:val="00317A3C"/>
    <w:rsid w:val="00317A43"/>
    <w:rsid w:val="003208CD"/>
    <w:rsid w:val="00320EEA"/>
    <w:rsid w:val="00321331"/>
    <w:rsid w:val="0032143C"/>
    <w:rsid w:val="00321466"/>
    <w:rsid w:val="0032184B"/>
    <w:rsid w:val="0032198A"/>
    <w:rsid w:val="00321B37"/>
    <w:rsid w:val="00322DF1"/>
    <w:rsid w:val="00323149"/>
    <w:rsid w:val="00323156"/>
    <w:rsid w:val="00323249"/>
    <w:rsid w:val="0032382F"/>
    <w:rsid w:val="0032523E"/>
    <w:rsid w:val="003255D7"/>
    <w:rsid w:val="00326B7A"/>
    <w:rsid w:val="00327C5F"/>
    <w:rsid w:val="003300CF"/>
    <w:rsid w:val="003302E1"/>
    <w:rsid w:val="003307CF"/>
    <w:rsid w:val="00330BCA"/>
    <w:rsid w:val="00331825"/>
    <w:rsid w:val="00331A8E"/>
    <w:rsid w:val="00332C58"/>
    <w:rsid w:val="00332DD8"/>
    <w:rsid w:val="00332F62"/>
    <w:rsid w:val="00332F9F"/>
    <w:rsid w:val="003335D0"/>
    <w:rsid w:val="00333663"/>
    <w:rsid w:val="00333ADA"/>
    <w:rsid w:val="0033400F"/>
    <w:rsid w:val="003341ED"/>
    <w:rsid w:val="00334473"/>
    <w:rsid w:val="003347E3"/>
    <w:rsid w:val="003349D3"/>
    <w:rsid w:val="0033549C"/>
    <w:rsid w:val="003355F8"/>
    <w:rsid w:val="00335B8D"/>
    <w:rsid w:val="00335F1B"/>
    <w:rsid w:val="00336081"/>
    <w:rsid w:val="00336880"/>
    <w:rsid w:val="00336A98"/>
    <w:rsid w:val="00337017"/>
    <w:rsid w:val="0034000B"/>
    <w:rsid w:val="00340570"/>
    <w:rsid w:val="00340C1B"/>
    <w:rsid w:val="00340E03"/>
    <w:rsid w:val="00341005"/>
    <w:rsid w:val="00341171"/>
    <w:rsid w:val="0034276A"/>
    <w:rsid w:val="003429CD"/>
    <w:rsid w:val="00342ACB"/>
    <w:rsid w:val="00342E33"/>
    <w:rsid w:val="003431D4"/>
    <w:rsid w:val="00343E5D"/>
    <w:rsid w:val="00343E94"/>
    <w:rsid w:val="0034404F"/>
    <w:rsid w:val="003440D9"/>
    <w:rsid w:val="0034425A"/>
    <w:rsid w:val="003443FE"/>
    <w:rsid w:val="003445C3"/>
    <w:rsid w:val="00344C7F"/>
    <w:rsid w:val="0034571A"/>
    <w:rsid w:val="00345C94"/>
    <w:rsid w:val="003464FD"/>
    <w:rsid w:val="003469D1"/>
    <w:rsid w:val="00346C98"/>
    <w:rsid w:val="00347325"/>
    <w:rsid w:val="003474F1"/>
    <w:rsid w:val="003476EE"/>
    <w:rsid w:val="003476FE"/>
    <w:rsid w:val="003477DA"/>
    <w:rsid w:val="00347D5C"/>
    <w:rsid w:val="0035002C"/>
    <w:rsid w:val="00350170"/>
    <w:rsid w:val="00350E77"/>
    <w:rsid w:val="00350E83"/>
    <w:rsid w:val="003516EE"/>
    <w:rsid w:val="0035199C"/>
    <w:rsid w:val="0035206D"/>
    <w:rsid w:val="00352D0F"/>
    <w:rsid w:val="003530D5"/>
    <w:rsid w:val="0035338A"/>
    <w:rsid w:val="003533C3"/>
    <w:rsid w:val="003536F8"/>
    <w:rsid w:val="0035396C"/>
    <w:rsid w:val="00353CBA"/>
    <w:rsid w:val="00353DCD"/>
    <w:rsid w:val="00353DDF"/>
    <w:rsid w:val="00353E19"/>
    <w:rsid w:val="00353F6B"/>
    <w:rsid w:val="00354002"/>
    <w:rsid w:val="0035401F"/>
    <w:rsid w:val="003544C5"/>
    <w:rsid w:val="00354840"/>
    <w:rsid w:val="003548AA"/>
    <w:rsid w:val="00354ACB"/>
    <w:rsid w:val="00354DF0"/>
    <w:rsid w:val="003556F5"/>
    <w:rsid w:val="003558DF"/>
    <w:rsid w:val="003578B3"/>
    <w:rsid w:val="00357C06"/>
    <w:rsid w:val="00360434"/>
    <w:rsid w:val="00360E27"/>
    <w:rsid w:val="00360EE4"/>
    <w:rsid w:val="00360F37"/>
    <w:rsid w:val="00361B72"/>
    <w:rsid w:val="00361E71"/>
    <w:rsid w:val="00361E93"/>
    <w:rsid w:val="003621CF"/>
    <w:rsid w:val="003624EC"/>
    <w:rsid w:val="00362999"/>
    <w:rsid w:val="003636DA"/>
    <w:rsid w:val="00363CDC"/>
    <w:rsid w:val="003640D3"/>
    <w:rsid w:val="00364559"/>
    <w:rsid w:val="00365BB2"/>
    <w:rsid w:val="00365C7C"/>
    <w:rsid w:val="00365D96"/>
    <w:rsid w:val="00365F13"/>
    <w:rsid w:val="003660F0"/>
    <w:rsid w:val="003661F8"/>
    <w:rsid w:val="00366A73"/>
    <w:rsid w:val="00367017"/>
    <w:rsid w:val="00367ED6"/>
    <w:rsid w:val="00367FC3"/>
    <w:rsid w:val="00370E7C"/>
    <w:rsid w:val="0037162A"/>
    <w:rsid w:val="003716A7"/>
    <w:rsid w:val="003719AA"/>
    <w:rsid w:val="00371A56"/>
    <w:rsid w:val="00371CA0"/>
    <w:rsid w:val="003725E3"/>
    <w:rsid w:val="003728C1"/>
    <w:rsid w:val="00373059"/>
    <w:rsid w:val="003738CD"/>
    <w:rsid w:val="00373BB4"/>
    <w:rsid w:val="0037520A"/>
    <w:rsid w:val="0037549F"/>
    <w:rsid w:val="003758B4"/>
    <w:rsid w:val="0037667C"/>
    <w:rsid w:val="00377290"/>
    <w:rsid w:val="00377502"/>
    <w:rsid w:val="003775BA"/>
    <w:rsid w:val="0037770E"/>
    <w:rsid w:val="00377B06"/>
    <w:rsid w:val="00377BFE"/>
    <w:rsid w:val="00377D72"/>
    <w:rsid w:val="00377E82"/>
    <w:rsid w:val="0038001B"/>
    <w:rsid w:val="00380108"/>
    <w:rsid w:val="0038029F"/>
    <w:rsid w:val="00380872"/>
    <w:rsid w:val="0038094F"/>
    <w:rsid w:val="00381281"/>
    <w:rsid w:val="003814E8"/>
    <w:rsid w:val="00381E32"/>
    <w:rsid w:val="00381FC0"/>
    <w:rsid w:val="00382567"/>
    <w:rsid w:val="00382CA0"/>
    <w:rsid w:val="0038315F"/>
    <w:rsid w:val="00383944"/>
    <w:rsid w:val="00383961"/>
    <w:rsid w:val="00383977"/>
    <w:rsid w:val="003846BC"/>
    <w:rsid w:val="0038483D"/>
    <w:rsid w:val="00384FCA"/>
    <w:rsid w:val="00385310"/>
    <w:rsid w:val="00385367"/>
    <w:rsid w:val="003854C2"/>
    <w:rsid w:val="0038569A"/>
    <w:rsid w:val="0038588B"/>
    <w:rsid w:val="003860C7"/>
    <w:rsid w:val="003862EF"/>
    <w:rsid w:val="00386849"/>
    <w:rsid w:val="0038734D"/>
    <w:rsid w:val="003877C5"/>
    <w:rsid w:val="00387FA1"/>
    <w:rsid w:val="00390479"/>
    <w:rsid w:val="003908BA"/>
    <w:rsid w:val="00391060"/>
    <w:rsid w:val="003917ED"/>
    <w:rsid w:val="003919F6"/>
    <w:rsid w:val="00391BA0"/>
    <w:rsid w:val="00392203"/>
    <w:rsid w:val="0039254B"/>
    <w:rsid w:val="00392C6F"/>
    <w:rsid w:val="00393334"/>
    <w:rsid w:val="003934CE"/>
    <w:rsid w:val="00393664"/>
    <w:rsid w:val="00393835"/>
    <w:rsid w:val="003938D5"/>
    <w:rsid w:val="003938DF"/>
    <w:rsid w:val="00393D45"/>
    <w:rsid w:val="00394609"/>
    <w:rsid w:val="0039482A"/>
    <w:rsid w:val="003949D0"/>
    <w:rsid w:val="00394F3C"/>
    <w:rsid w:val="003954C1"/>
    <w:rsid w:val="00395ACC"/>
    <w:rsid w:val="00395DBD"/>
    <w:rsid w:val="003966DB"/>
    <w:rsid w:val="003967ED"/>
    <w:rsid w:val="00396A00"/>
    <w:rsid w:val="00396A46"/>
    <w:rsid w:val="00396D9F"/>
    <w:rsid w:val="00397B0F"/>
    <w:rsid w:val="00397C0C"/>
    <w:rsid w:val="003A0643"/>
    <w:rsid w:val="003A0924"/>
    <w:rsid w:val="003A0B9F"/>
    <w:rsid w:val="003A1A0B"/>
    <w:rsid w:val="003A1AF1"/>
    <w:rsid w:val="003A1BC6"/>
    <w:rsid w:val="003A277E"/>
    <w:rsid w:val="003A27D9"/>
    <w:rsid w:val="003A2A13"/>
    <w:rsid w:val="003A2AD1"/>
    <w:rsid w:val="003A3173"/>
    <w:rsid w:val="003A35AF"/>
    <w:rsid w:val="003A3BF7"/>
    <w:rsid w:val="003A401D"/>
    <w:rsid w:val="003A4046"/>
    <w:rsid w:val="003A4392"/>
    <w:rsid w:val="003A44B0"/>
    <w:rsid w:val="003A5364"/>
    <w:rsid w:val="003A5423"/>
    <w:rsid w:val="003A6299"/>
    <w:rsid w:val="003A62AB"/>
    <w:rsid w:val="003A6672"/>
    <w:rsid w:val="003A6EF0"/>
    <w:rsid w:val="003A7470"/>
    <w:rsid w:val="003A7873"/>
    <w:rsid w:val="003A7AA7"/>
    <w:rsid w:val="003A7BED"/>
    <w:rsid w:val="003A7F46"/>
    <w:rsid w:val="003B079C"/>
    <w:rsid w:val="003B0A43"/>
    <w:rsid w:val="003B0A6C"/>
    <w:rsid w:val="003B0D82"/>
    <w:rsid w:val="003B0F91"/>
    <w:rsid w:val="003B10CF"/>
    <w:rsid w:val="003B18EF"/>
    <w:rsid w:val="003B1DF6"/>
    <w:rsid w:val="003B1E6E"/>
    <w:rsid w:val="003B2654"/>
    <w:rsid w:val="003B2BD1"/>
    <w:rsid w:val="003B43F1"/>
    <w:rsid w:val="003B4B41"/>
    <w:rsid w:val="003B5114"/>
    <w:rsid w:val="003B645D"/>
    <w:rsid w:val="003B7063"/>
    <w:rsid w:val="003B70B6"/>
    <w:rsid w:val="003C0731"/>
    <w:rsid w:val="003C0952"/>
    <w:rsid w:val="003C1F20"/>
    <w:rsid w:val="003C208B"/>
    <w:rsid w:val="003C2422"/>
    <w:rsid w:val="003C2610"/>
    <w:rsid w:val="003C28AB"/>
    <w:rsid w:val="003C2CB1"/>
    <w:rsid w:val="003C2D9D"/>
    <w:rsid w:val="003C350D"/>
    <w:rsid w:val="003C3847"/>
    <w:rsid w:val="003C41E5"/>
    <w:rsid w:val="003C4B93"/>
    <w:rsid w:val="003C4BBF"/>
    <w:rsid w:val="003C4F0C"/>
    <w:rsid w:val="003C5653"/>
    <w:rsid w:val="003C573B"/>
    <w:rsid w:val="003C617E"/>
    <w:rsid w:val="003C6348"/>
    <w:rsid w:val="003C68F6"/>
    <w:rsid w:val="003C77AF"/>
    <w:rsid w:val="003D04FC"/>
    <w:rsid w:val="003D05BE"/>
    <w:rsid w:val="003D09EC"/>
    <w:rsid w:val="003D0A43"/>
    <w:rsid w:val="003D0E4C"/>
    <w:rsid w:val="003D14A9"/>
    <w:rsid w:val="003D186A"/>
    <w:rsid w:val="003D26DD"/>
    <w:rsid w:val="003D3070"/>
    <w:rsid w:val="003D34BF"/>
    <w:rsid w:val="003D3897"/>
    <w:rsid w:val="003D39BD"/>
    <w:rsid w:val="003D4079"/>
    <w:rsid w:val="003D429E"/>
    <w:rsid w:val="003D496E"/>
    <w:rsid w:val="003D4BD4"/>
    <w:rsid w:val="003D4F49"/>
    <w:rsid w:val="003D5330"/>
    <w:rsid w:val="003D55C6"/>
    <w:rsid w:val="003D57B4"/>
    <w:rsid w:val="003D5DA5"/>
    <w:rsid w:val="003D60CA"/>
    <w:rsid w:val="003D61A9"/>
    <w:rsid w:val="003D723C"/>
    <w:rsid w:val="003D7244"/>
    <w:rsid w:val="003E0521"/>
    <w:rsid w:val="003E08E3"/>
    <w:rsid w:val="003E0E2C"/>
    <w:rsid w:val="003E13F6"/>
    <w:rsid w:val="003E15C5"/>
    <w:rsid w:val="003E1780"/>
    <w:rsid w:val="003E18AF"/>
    <w:rsid w:val="003E24E1"/>
    <w:rsid w:val="003E28CC"/>
    <w:rsid w:val="003E356E"/>
    <w:rsid w:val="003E372B"/>
    <w:rsid w:val="003E3F01"/>
    <w:rsid w:val="003E44A6"/>
    <w:rsid w:val="003E4799"/>
    <w:rsid w:val="003E5213"/>
    <w:rsid w:val="003E5268"/>
    <w:rsid w:val="003E543E"/>
    <w:rsid w:val="003E5670"/>
    <w:rsid w:val="003E57F8"/>
    <w:rsid w:val="003E5E68"/>
    <w:rsid w:val="003E633A"/>
    <w:rsid w:val="003E69E5"/>
    <w:rsid w:val="003E6A5B"/>
    <w:rsid w:val="003E6C8D"/>
    <w:rsid w:val="003E73D8"/>
    <w:rsid w:val="003E79B6"/>
    <w:rsid w:val="003F1458"/>
    <w:rsid w:val="003F175E"/>
    <w:rsid w:val="003F1F5B"/>
    <w:rsid w:val="003F226D"/>
    <w:rsid w:val="003F28C9"/>
    <w:rsid w:val="003F2E41"/>
    <w:rsid w:val="003F3066"/>
    <w:rsid w:val="003F30F8"/>
    <w:rsid w:val="003F3601"/>
    <w:rsid w:val="003F406E"/>
    <w:rsid w:val="003F4535"/>
    <w:rsid w:val="003F457D"/>
    <w:rsid w:val="003F5212"/>
    <w:rsid w:val="003F5566"/>
    <w:rsid w:val="003F5694"/>
    <w:rsid w:val="003F5786"/>
    <w:rsid w:val="003F5877"/>
    <w:rsid w:val="003F6896"/>
    <w:rsid w:val="003F6975"/>
    <w:rsid w:val="003F6C21"/>
    <w:rsid w:val="003F6C88"/>
    <w:rsid w:val="003F6D89"/>
    <w:rsid w:val="003F6F2E"/>
    <w:rsid w:val="003F7765"/>
    <w:rsid w:val="0040046D"/>
    <w:rsid w:val="004004AA"/>
    <w:rsid w:val="00400865"/>
    <w:rsid w:val="004009C2"/>
    <w:rsid w:val="00400D56"/>
    <w:rsid w:val="00400D5C"/>
    <w:rsid w:val="00401109"/>
    <w:rsid w:val="0040148B"/>
    <w:rsid w:val="00401DDA"/>
    <w:rsid w:val="00402845"/>
    <w:rsid w:val="00402D28"/>
    <w:rsid w:val="0040340B"/>
    <w:rsid w:val="004034B4"/>
    <w:rsid w:val="00403864"/>
    <w:rsid w:val="0040458D"/>
    <w:rsid w:val="00404B46"/>
    <w:rsid w:val="00404DD3"/>
    <w:rsid w:val="004050DD"/>
    <w:rsid w:val="0040515D"/>
    <w:rsid w:val="00405319"/>
    <w:rsid w:val="00405E81"/>
    <w:rsid w:val="0040617B"/>
    <w:rsid w:val="004061B6"/>
    <w:rsid w:val="00406789"/>
    <w:rsid w:val="00406EEA"/>
    <w:rsid w:val="0040781C"/>
    <w:rsid w:val="00410050"/>
    <w:rsid w:val="00410217"/>
    <w:rsid w:val="00411100"/>
    <w:rsid w:val="00412332"/>
    <w:rsid w:val="004123A2"/>
    <w:rsid w:val="00412BEF"/>
    <w:rsid w:val="00412D73"/>
    <w:rsid w:val="004137A0"/>
    <w:rsid w:val="00413D77"/>
    <w:rsid w:val="00413E43"/>
    <w:rsid w:val="00413FFA"/>
    <w:rsid w:val="00414522"/>
    <w:rsid w:val="00414B23"/>
    <w:rsid w:val="004151B4"/>
    <w:rsid w:val="00415771"/>
    <w:rsid w:val="00415840"/>
    <w:rsid w:val="00415A23"/>
    <w:rsid w:val="00415E92"/>
    <w:rsid w:val="00416333"/>
    <w:rsid w:val="00416D80"/>
    <w:rsid w:val="0042036B"/>
    <w:rsid w:val="004204AC"/>
    <w:rsid w:val="0042054D"/>
    <w:rsid w:val="004206E8"/>
    <w:rsid w:val="004208A6"/>
    <w:rsid w:val="00420D31"/>
    <w:rsid w:val="004225DC"/>
    <w:rsid w:val="00422D17"/>
    <w:rsid w:val="00423298"/>
    <w:rsid w:val="00423557"/>
    <w:rsid w:val="00423A6A"/>
    <w:rsid w:val="00423AAE"/>
    <w:rsid w:val="00423EC7"/>
    <w:rsid w:val="0042411A"/>
    <w:rsid w:val="00424843"/>
    <w:rsid w:val="00424D64"/>
    <w:rsid w:val="004250AA"/>
    <w:rsid w:val="004250DE"/>
    <w:rsid w:val="00425102"/>
    <w:rsid w:val="00425181"/>
    <w:rsid w:val="004254E9"/>
    <w:rsid w:val="00425523"/>
    <w:rsid w:val="00426836"/>
    <w:rsid w:val="0042683F"/>
    <w:rsid w:val="0042692E"/>
    <w:rsid w:val="00426AC3"/>
    <w:rsid w:val="00426AFD"/>
    <w:rsid w:val="00426BE0"/>
    <w:rsid w:val="00426E9E"/>
    <w:rsid w:val="004271AE"/>
    <w:rsid w:val="00427411"/>
    <w:rsid w:val="00427484"/>
    <w:rsid w:val="00427AB6"/>
    <w:rsid w:val="004303F3"/>
    <w:rsid w:val="004305F2"/>
    <w:rsid w:val="004306AB"/>
    <w:rsid w:val="00430704"/>
    <w:rsid w:val="004309F7"/>
    <w:rsid w:val="00430AD1"/>
    <w:rsid w:val="0043114C"/>
    <w:rsid w:val="004318A1"/>
    <w:rsid w:val="00431ADF"/>
    <w:rsid w:val="00432772"/>
    <w:rsid w:val="00432936"/>
    <w:rsid w:val="00433A54"/>
    <w:rsid w:val="00434044"/>
    <w:rsid w:val="004342B5"/>
    <w:rsid w:val="00434310"/>
    <w:rsid w:val="0043458C"/>
    <w:rsid w:val="00435448"/>
    <w:rsid w:val="0043554C"/>
    <w:rsid w:val="00435718"/>
    <w:rsid w:val="00435E82"/>
    <w:rsid w:val="0043674E"/>
    <w:rsid w:val="00436752"/>
    <w:rsid w:val="00436A11"/>
    <w:rsid w:val="00436A9F"/>
    <w:rsid w:val="00436AA2"/>
    <w:rsid w:val="00436C0E"/>
    <w:rsid w:val="00436C56"/>
    <w:rsid w:val="00436E4F"/>
    <w:rsid w:val="004372EC"/>
    <w:rsid w:val="0043782A"/>
    <w:rsid w:val="00437885"/>
    <w:rsid w:val="00437B7E"/>
    <w:rsid w:val="0044044A"/>
    <w:rsid w:val="00440483"/>
    <w:rsid w:val="00440B06"/>
    <w:rsid w:val="00440F6C"/>
    <w:rsid w:val="0044137D"/>
    <w:rsid w:val="00442269"/>
    <w:rsid w:val="004435FA"/>
    <w:rsid w:val="0044378F"/>
    <w:rsid w:val="00443D18"/>
    <w:rsid w:val="00443D3F"/>
    <w:rsid w:val="00443F2F"/>
    <w:rsid w:val="00444081"/>
    <w:rsid w:val="004442AB"/>
    <w:rsid w:val="0044432B"/>
    <w:rsid w:val="004445EF"/>
    <w:rsid w:val="004448C4"/>
    <w:rsid w:val="00445228"/>
    <w:rsid w:val="00445621"/>
    <w:rsid w:val="0044565B"/>
    <w:rsid w:val="00446277"/>
    <w:rsid w:val="004464DE"/>
    <w:rsid w:val="00446733"/>
    <w:rsid w:val="00446F79"/>
    <w:rsid w:val="004475DA"/>
    <w:rsid w:val="0044768B"/>
    <w:rsid w:val="00447735"/>
    <w:rsid w:val="004478F8"/>
    <w:rsid w:val="004479AF"/>
    <w:rsid w:val="00447DC6"/>
    <w:rsid w:val="00447E32"/>
    <w:rsid w:val="004511FE"/>
    <w:rsid w:val="00451D65"/>
    <w:rsid w:val="004523C7"/>
    <w:rsid w:val="0045285C"/>
    <w:rsid w:val="00452A2C"/>
    <w:rsid w:val="00452F07"/>
    <w:rsid w:val="00452F99"/>
    <w:rsid w:val="004548CC"/>
    <w:rsid w:val="00454B2D"/>
    <w:rsid w:val="004550B7"/>
    <w:rsid w:val="00456C0A"/>
    <w:rsid w:val="00457762"/>
    <w:rsid w:val="00457B65"/>
    <w:rsid w:val="00460367"/>
    <w:rsid w:val="00460AD0"/>
    <w:rsid w:val="00460CA0"/>
    <w:rsid w:val="00460EF1"/>
    <w:rsid w:val="004610C6"/>
    <w:rsid w:val="00461564"/>
    <w:rsid w:val="00462188"/>
    <w:rsid w:val="00462478"/>
    <w:rsid w:val="004628E5"/>
    <w:rsid w:val="004637B4"/>
    <w:rsid w:val="00463937"/>
    <w:rsid w:val="00463B0D"/>
    <w:rsid w:val="00464433"/>
    <w:rsid w:val="00464506"/>
    <w:rsid w:val="004649C0"/>
    <w:rsid w:val="00464D8C"/>
    <w:rsid w:val="00464E73"/>
    <w:rsid w:val="004653BE"/>
    <w:rsid w:val="0046543E"/>
    <w:rsid w:val="00465C77"/>
    <w:rsid w:val="00465C90"/>
    <w:rsid w:val="00466005"/>
    <w:rsid w:val="004667B6"/>
    <w:rsid w:val="00466854"/>
    <w:rsid w:val="00467199"/>
    <w:rsid w:val="00467431"/>
    <w:rsid w:val="0046748D"/>
    <w:rsid w:val="00467546"/>
    <w:rsid w:val="00467637"/>
    <w:rsid w:val="004700F7"/>
    <w:rsid w:val="0047034B"/>
    <w:rsid w:val="0047038B"/>
    <w:rsid w:val="00470606"/>
    <w:rsid w:val="004713E2"/>
    <w:rsid w:val="0047170D"/>
    <w:rsid w:val="00471A38"/>
    <w:rsid w:val="00471DD7"/>
    <w:rsid w:val="004726B8"/>
    <w:rsid w:val="00472733"/>
    <w:rsid w:val="00472A6E"/>
    <w:rsid w:val="00472DC8"/>
    <w:rsid w:val="0047371E"/>
    <w:rsid w:val="00473888"/>
    <w:rsid w:val="00473AE0"/>
    <w:rsid w:val="00473C13"/>
    <w:rsid w:val="00473F96"/>
    <w:rsid w:val="004745AB"/>
    <w:rsid w:val="00474925"/>
    <w:rsid w:val="00474A83"/>
    <w:rsid w:val="004751D2"/>
    <w:rsid w:val="004754FA"/>
    <w:rsid w:val="00475F5F"/>
    <w:rsid w:val="00476577"/>
    <w:rsid w:val="00476C37"/>
    <w:rsid w:val="0047746F"/>
    <w:rsid w:val="00477961"/>
    <w:rsid w:val="00477F0E"/>
    <w:rsid w:val="00480091"/>
    <w:rsid w:val="00480092"/>
    <w:rsid w:val="00480553"/>
    <w:rsid w:val="00480F57"/>
    <w:rsid w:val="00481064"/>
    <w:rsid w:val="0048108B"/>
    <w:rsid w:val="00481695"/>
    <w:rsid w:val="004819BC"/>
    <w:rsid w:val="00481BB1"/>
    <w:rsid w:val="00481BD2"/>
    <w:rsid w:val="00481F33"/>
    <w:rsid w:val="004827F8"/>
    <w:rsid w:val="00482B3E"/>
    <w:rsid w:val="00482E6F"/>
    <w:rsid w:val="00483562"/>
    <w:rsid w:val="0048398A"/>
    <w:rsid w:val="00483C32"/>
    <w:rsid w:val="00484221"/>
    <w:rsid w:val="0048424A"/>
    <w:rsid w:val="00484786"/>
    <w:rsid w:val="00484A4B"/>
    <w:rsid w:val="00484B54"/>
    <w:rsid w:val="00485652"/>
    <w:rsid w:val="00485838"/>
    <w:rsid w:val="004858E7"/>
    <w:rsid w:val="00485C3E"/>
    <w:rsid w:val="0048685B"/>
    <w:rsid w:val="00487EF3"/>
    <w:rsid w:val="0049045E"/>
    <w:rsid w:val="004905A2"/>
    <w:rsid w:val="004908C5"/>
    <w:rsid w:val="004909BC"/>
    <w:rsid w:val="00490B0B"/>
    <w:rsid w:val="004911B1"/>
    <w:rsid w:val="0049121D"/>
    <w:rsid w:val="0049161A"/>
    <w:rsid w:val="00491680"/>
    <w:rsid w:val="0049208E"/>
    <w:rsid w:val="0049259B"/>
    <w:rsid w:val="00492860"/>
    <w:rsid w:val="004928F5"/>
    <w:rsid w:val="00492AA6"/>
    <w:rsid w:val="00493F14"/>
    <w:rsid w:val="004942D4"/>
    <w:rsid w:val="00494397"/>
    <w:rsid w:val="004943EB"/>
    <w:rsid w:val="00494AA9"/>
    <w:rsid w:val="00494CF9"/>
    <w:rsid w:val="00494DE8"/>
    <w:rsid w:val="00495465"/>
    <w:rsid w:val="004958D2"/>
    <w:rsid w:val="004965B9"/>
    <w:rsid w:val="004967AB"/>
    <w:rsid w:val="00496899"/>
    <w:rsid w:val="00496FB1"/>
    <w:rsid w:val="0049710D"/>
    <w:rsid w:val="004976BB"/>
    <w:rsid w:val="004A0075"/>
    <w:rsid w:val="004A0A89"/>
    <w:rsid w:val="004A11A9"/>
    <w:rsid w:val="004A123E"/>
    <w:rsid w:val="004A1307"/>
    <w:rsid w:val="004A182B"/>
    <w:rsid w:val="004A1B79"/>
    <w:rsid w:val="004A2F34"/>
    <w:rsid w:val="004A3352"/>
    <w:rsid w:val="004A33D9"/>
    <w:rsid w:val="004A36E2"/>
    <w:rsid w:val="004A3D2F"/>
    <w:rsid w:val="004A409A"/>
    <w:rsid w:val="004A4276"/>
    <w:rsid w:val="004A62EC"/>
    <w:rsid w:val="004A63AE"/>
    <w:rsid w:val="004A6EB1"/>
    <w:rsid w:val="004A78DB"/>
    <w:rsid w:val="004A7F1A"/>
    <w:rsid w:val="004B13B8"/>
    <w:rsid w:val="004B1CFF"/>
    <w:rsid w:val="004B2FE0"/>
    <w:rsid w:val="004B30E8"/>
    <w:rsid w:val="004B3667"/>
    <w:rsid w:val="004B372F"/>
    <w:rsid w:val="004B4252"/>
    <w:rsid w:val="004B43D6"/>
    <w:rsid w:val="004B4AD1"/>
    <w:rsid w:val="004B5262"/>
    <w:rsid w:val="004B5A43"/>
    <w:rsid w:val="004B5B31"/>
    <w:rsid w:val="004B5BC9"/>
    <w:rsid w:val="004B5F8F"/>
    <w:rsid w:val="004B60F8"/>
    <w:rsid w:val="004B778A"/>
    <w:rsid w:val="004B7F7B"/>
    <w:rsid w:val="004C052D"/>
    <w:rsid w:val="004C083C"/>
    <w:rsid w:val="004C08BD"/>
    <w:rsid w:val="004C1AFE"/>
    <w:rsid w:val="004C239A"/>
    <w:rsid w:val="004C25CA"/>
    <w:rsid w:val="004C270F"/>
    <w:rsid w:val="004C2944"/>
    <w:rsid w:val="004C32FF"/>
    <w:rsid w:val="004C3F7A"/>
    <w:rsid w:val="004C4403"/>
    <w:rsid w:val="004C44E9"/>
    <w:rsid w:val="004C4575"/>
    <w:rsid w:val="004C48A9"/>
    <w:rsid w:val="004C48F4"/>
    <w:rsid w:val="004C4A97"/>
    <w:rsid w:val="004C5548"/>
    <w:rsid w:val="004C5781"/>
    <w:rsid w:val="004C5EB7"/>
    <w:rsid w:val="004C63E4"/>
    <w:rsid w:val="004C6485"/>
    <w:rsid w:val="004C6C44"/>
    <w:rsid w:val="004C6DDA"/>
    <w:rsid w:val="004C6E24"/>
    <w:rsid w:val="004C7187"/>
    <w:rsid w:val="004C720E"/>
    <w:rsid w:val="004C7A47"/>
    <w:rsid w:val="004C7BE3"/>
    <w:rsid w:val="004C7DA8"/>
    <w:rsid w:val="004C7FBB"/>
    <w:rsid w:val="004D00CC"/>
    <w:rsid w:val="004D0586"/>
    <w:rsid w:val="004D0820"/>
    <w:rsid w:val="004D1612"/>
    <w:rsid w:val="004D1BD4"/>
    <w:rsid w:val="004D21E8"/>
    <w:rsid w:val="004D221A"/>
    <w:rsid w:val="004D2605"/>
    <w:rsid w:val="004D287B"/>
    <w:rsid w:val="004D2A09"/>
    <w:rsid w:val="004D2D2C"/>
    <w:rsid w:val="004D2E58"/>
    <w:rsid w:val="004D363F"/>
    <w:rsid w:val="004D3E3C"/>
    <w:rsid w:val="004D4262"/>
    <w:rsid w:val="004D47E6"/>
    <w:rsid w:val="004D4910"/>
    <w:rsid w:val="004D4A52"/>
    <w:rsid w:val="004D4F57"/>
    <w:rsid w:val="004D5544"/>
    <w:rsid w:val="004D55C0"/>
    <w:rsid w:val="004D56E7"/>
    <w:rsid w:val="004D5828"/>
    <w:rsid w:val="004D5831"/>
    <w:rsid w:val="004D6D85"/>
    <w:rsid w:val="004D6F62"/>
    <w:rsid w:val="004D75FE"/>
    <w:rsid w:val="004D7C12"/>
    <w:rsid w:val="004D7D33"/>
    <w:rsid w:val="004E0495"/>
    <w:rsid w:val="004E0B4E"/>
    <w:rsid w:val="004E0DF7"/>
    <w:rsid w:val="004E0E7F"/>
    <w:rsid w:val="004E0F94"/>
    <w:rsid w:val="004E1037"/>
    <w:rsid w:val="004E1CBA"/>
    <w:rsid w:val="004E2921"/>
    <w:rsid w:val="004E29FD"/>
    <w:rsid w:val="004E2C84"/>
    <w:rsid w:val="004E2EAE"/>
    <w:rsid w:val="004E321E"/>
    <w:rsid w:val="004E34C1"/>
    <w:rsid w:val="004E378F"/>
    <w:rsid w:val="004E3BCC"/>
    <w:rsid w:val="004E4116"/>
    <w:rsid w:val="004E4538"/>
    <w:rsid w:val="004E521F"/>
    <w:rsid w:val="004E5AA1"/>
    <w:rsid w:val="004E5E90"/>
    <w:rsid w:val="004E67A7"/>
    <w:rsid w:val="004E7381"/>
    <w:rsid w:val="004E769B"/>
    <w:rsid w:val="004F0161"/>
    <w:rsid w:val="004F10A0"/>
    <w:rsid w:val="004F10B2"/>
    <w:rsid w:val="004F1859"/>
    <w:rsid w:val="004F1B83"/>
    <w:rsid w:val="004F1CBA"/>
    <w:rsid w:val="004F1D92"/>
    <w:rsid w:val="004F2242"/>
    <w:rsid w:val="004F22EE"/>
    <w:rsid w:val="004F248E"/>
    <w:rsid w:val="004F274E"/>
    <w:rsid w:val="004F28BC"/>
    <w:rsid w:val="004F2B29"/>
    <w:rsid w:val="004F38CB"/>
    <w:rsid w:val="004F39E4"/>
    <w:rsid w:val="004F3E56"/>
    <w:rsid w:val="004F45E2"/>
    <w:rsid w:val="004F5CB5"/>
    <w:rsid w:val="004F6041"/>
    <w:rsid w:val="004F7350"/>
    <w:rsid w:val="004F789F"/>
    <w:rsid w:val="0050024E"/>
    <w:rsid w:val="0050104B"/>
    <w:rsid w:val="00501325"/>
    <w:rsid w:val="00501B1C"/>
    <w:rsid w:val="00501CB6"/>
    <w:rsid w:val="00501CD6"/>
    <w:rsid w:val="00502334"/>
    <w:rsid w:val="0050261F"/>
    <w:rsid w:val="0050273E"/>
    <w:rsid w:val="005027F6"/>
    <w:rsid w:val="005028D6"/>
    <w:rsid w:val="00503077"/>
    <w:rsid w:val="00503701"/>
    <w:rsid w:val="005037C6"/>
    <w:rsid w:val="00503B14"/>
    <w:rsid w:val="00503E01"/>
    <w:rsid w:val="00503E7D"/>
    <w:rsid w:val="00503F5F"/>
    <w:rsid w:val="005046B5"/>
    <w:rsid w:val="0050474B"/>
    <w:rsid w:val="00504CFB"/>
    <w:rsid w:val="0050518F"/>
    <w:rsid w:val="00505298"/>
    <w:rsid w:val="005052E9"/>
    <w:rsid w:val="00505A6A"/>
    <w:rsid w:val="00505CDA"/>
    <w:rsid w:val="00506ADC"/>
    <w:rsid w:val="00506BFA"/>
    <w:rsid w:val="00507323"/>
    <w:rsid w:val="00507652"/>
    <w:rsid w:val="005078CC"/>
    <w:rsid w:val="00507B98"/>
    <w:rsid w:val="00507DFD"/>
    <w:rsid w:val="00507E7E"/>
    <w:rsid w:val="00510285"/>
    <w:rsid w:val="00510BC9"/>
    <w:rsid w:val="00511548"/>
    <w:rsid w:val="0051229B"/>
    <w:rsid w:val="0051254D"/>
    <w:rsid w:val="00512CDF"/>
    <w:rsid w:val="00512EA2"/>
    <w:rsid w:val="00512FB0"/>
    <w:rsid w:val="00513572"/>
    <w:rsid w:val="00513D4B"/>
    <w:rsid w:val="005147E2"/>
    <w:rsid w:val="00514B98"/>
    <w:rsid w:val="00514EF1"/>
    <w:rsid w:val="00515931"/>
    <w:rsid w:val="00515963"/>
    <w:rsid w:val="00515A3A"/>
    <w:rsid w:val="0051703D"/>
    <w:rsid w:val="005170AC"/>
    <w:rsid w:val="0051760E"/>
    <w:rsid w:val="005176FD"/>
    <w:rsid w:val="0051780C"/>
    <w:rsid w:val="00520692"/>
    <w:rsid w:val="005206CA"/>
    <w:rsid w:val="00520F61"/>
    <w:rsid w:val="00521189"/>
    <w:rsid w:val="00521272"/>
    <w:rsid w:val="00521767"/>
    <w:rsid w:val="00521CF5"/>
    <w:rsid w:val="005221FA"/>
    <w:rsid w:val="00522D2B"/>
    <w:rsid w:val="00522DC8"/>
    <w:rsid w:val="00523FDC"/>
    <w:rsid w:val="00524389"/>
    <w:rsid w:val="00524702"/>
    <w:rsid w:val="005247AF"/>
    <w:rsid w:val="00524B17"/>
    <w:rsid w:val="00524BD8"/>
    <w:rsid w:val="00525BEE"/>
    <w:rsid w:val="00525FA2"/>
    <w:rsid w:val="00526541"/>
    <w:rsid w:val="00526A51"/>
    <w:rsid w:val="00526C30"/>
    <w:rsid w:val="0052742D"/>
    <w:rsid w:val="005277AE"/>
    <w:rsid w:val="005312C6"/>
    <w:rsid w:val="005313ED"/>
    <w:rsid w:val="0053193F"/>
    <w:rsid w:val="00532091"/>
    <w:rsid w:val="005324E8"/>
    <w:rsid w:val="00532D75"/>
    <w:rsid w:val="00532EE8"/>
    <w:rsid w:val="00533565"/>
    <w:rsid w:val="00533F75"/>
    <w:rsid w:val="005352F9"/>
    <w:rsid w:val="005356F5"/>
    <w:rsid w:val="0053586F"/>
    <w:rsid w:val="00535B7A"/>
    <w:rsid w:val="00535D13"/>
    <w:rsid w:val="005367DB"/>
    <w:rsid w:val="00536913"/>
    <w:rsid w:val="00536E1A"/>
    <w:rsid w:val="00537058"/>
    <w:rsid w:val="0053706B"/>
    <w:rsid w:val="005370AF"/>
    <w:rsid w:val="00537DDE"/>
    <w:rsid w:val="0054090E"/>
    <w:rsid w:val="00540AB6"/>
    <w:rsid w:val="00541010"/>
    <w:rsid w:val="0054156B"/>
    <w:rsid w:val="00541AB1"/>
    <w:rsid w:val="00541D45"/>
    <w:rsid w:val="00541E8F"/>
    <w:rsid w:val="005426BA"/>
    <w:rsid w:val="00542795"/>
    <w:rsid w:val="005430A1"/>
    <w:rsid w:val="00543A68"/>
    <w:rsid w:val="005444D2"/>
    <w:rsid w:val="0054454D"/>
    <w:rsid w:val="005448C6"/>
    <w:rsid w:val="00544941"/>
    <w:rsid w:val="00544DE4"/>
    <w:rsid w:val="0054522E"/>
    <w:rsid w:val="00545370"/>
    <w:rsid w:val="0054728E"/>
    <w:rsid w:val="00547968"/>
    <w:rsid w:val="0055005B"/>
    <w:rsid w:val="005510AE"/>
    <w:rsid w:val="00551280"/>
    <w:rsid w:val="005513F4"/>
    <w:rsid w:val="00551669"/>
    <w:rsid w:val="005521D1"/>
    <w:rsid w:val="0055287E"/>
    <w:rsid w:val="00553071"/>
    <w:rsid w:val="005531A5"/>
    <w:rsid w:val="0055389F"/>
    <w:rsid w:val="00554434"/>
    <w:rsid w:val="0055471B"/>
    <w:rsid w:val="0055514D"/>
    <w:rsid w:val="00555644"/>
    <w:rsid w:val="00555BE8"/>
    <w:rsid w:val="005564BB"/>
    <w:rsid w:val="0055669E"/>
    <w:rsid w:val="005567AD"/>
    <w:rsid w:val="00556B0A"/>
    <w:rsid w:val="00556B2A"/>
    <w:rsid w:val="00556BC8"/>
    <w:rsid w:val="00556CF4"/>
    <w:rsid w:val="00556E13"/>
    <w:rsid w:val="00560107"/>
    <w:rsid w:val="00560174"/>
    <w:rsid w:val="005607CC"/>
    <w:rsid w:val="00560AE9"/>
    <w:rsid w:val="00560BC9"/>
    <w:rsid w:val="00562492"/>
    <w:rsid w:val="005624BF"/>
    <w:rsid w:val="00562A9B"/>
    <w:rsid w:val="00562F56"/>
    <w:rsid w:val="00563273"/>
    <w:rsid w:val="00563398"/>
    <w:rsid w:val="00563615"/>
    <w:rsid w:val="005649E3"/>
    <w:rsid w:val="00564C46"/>
    <w:rsid w:val="00564D49"/>
    <w:rsid w:val="00565A12"/>
    <w:rsid w:val="00565B9D"/>
    <w:rsid w:val="00565C50"/>
    <w:rsid w:val="00565DFF"/>
    <w:rsid w:val="0056601F"/>
    <w:rsid w:val="005663A4"/>
    <w:rsid w:val="005665F0"/>
    <w:rsid w:val="00566A76"/>
    <w:rsid w:val="00566C84"/>
    <w:rsid w:val="005671D6"/>
    <w:rsid w:val="0056723C"/>
    <w:rsid w:val="00567969"/>
    <w:rsid w:val="00570142"/>
    <w:rsid w:val="00570247"/>
    <w:rsid w:val="00570322"/>
    <w:rsid w:val="005704BC"/>
    <w:rsid w:val="0057080C"/>
    <w:rsid w:val="00570895"/>
    <w:rsid w:val="00571DD5"/>
    <w:rsid w:val="00571E80"/>
    <w:rsid w:val="00572304"/>
    <w:rsid w:val="00572440"/>
    <w:rsid w:val="005724EE"/>
    <w:rsid w:val="00572912"/>
    <w:rsid w:val="00572F99"/>
    <w:rsid w:val="005730CB"/>
    <w:rsid w:val="0057383D"/>
    <w:rsid w:val="005739E3"/>
    <w:rsid w:val="00573EFD"/>
    <w:rsid w:val="00573FFF"/>
    <w:rsid w:val="00574C49"/>
    <w:rsid w:val="00575EA0"/>
    <w:rsid w:val="00575FDA"/>
    <w:rsid w:val="00575FF4"/>
    <w:rsid w:val="005765BF"/>
    <w:rsid w:val="00576E98"/>
    <w:rsid w:val="00576E99"/>
    <w:rsid w:val="0057730E"/>
    <w:rsid w:val="005779F2"/>
    <w:rsid w:val="00577B17"/>
    <w:rsid w:val="00577BF1"/>
    <w:rsid w:val="0058009D"/>
    <w:rsid w:val="00580C58"/>
    <w:rsid w:val="00580F7F"/>
    <w:rsid w:val="00581883"/>
    <w:rsid w:val="00581C9C"/>
    <w:rsid w:val="0058215B"/>
    <w:rsid w:val="005828E6"/>
    <w:rsid w:val="00582A51"/>
    <w:rsid w:val="00582B69"/>
    <w:rsid w:val="005842FF"/>
    <w:rsid w:val="0058444B"/>
    <w:rsid w:val="00584B4F"/>
    <w:rsid w:val="00584DED"/>
    <w:rsid w:val="00585069"/>
    <w:rsid w:val="00585843"/>
    <w:rsid w:val="0058591F"/>
    <w:rsid w:val="00585A62"/>
    <w:rsid w:val="00585C0C"/>
    <w:rsid w:val="00585C5E"/>
    <w:rsid w:val="00586067"/>
    <w:rsid w:val="00586FC8"/>
    <w:rsid w:val="00586FCE"/>
    <w:rsid w:val="0058715A"/>
    <w:rsid w:val="00587E5E"/>
    <w:rsid w:val="00587FC9"/>
    <w:rsid w:val="0059044E"/>
    <w:rsid w:val="005906A8"/>
    <w:rsid w:val="00590960"/>
    <w:rsid w:val="00590FB7"/>
    <w:rsid w:val="005910F9"/>
    <w:rsid w:val="00591373"/>
    <w:rsid w:val="00591B23"/>
    <w:rsid w:val="00591DCF"/>
    <w:rsid w:val="00592309"/>
    <w:rsid w:val="005926FD"/>
    <w:rsid w:val="00593EB1"/>
    <w:rsid w:val="0059402E"/>
    <w:rsid w:val="00594557"/>
    <w:rsid w:val="00594956"/>
    <w:rsid w:val="005950B1"/>
    <w:rsid w:val="0059513A"/>
    <w:rsid w:val="00595284"/>
    <w:rsid w:val="00595ED1"/>
    <w:rsid w:val="00595EE5"/>
    <w:rsid w:val="00596C3B"/>
    <w:rsid w:val="00596F4F"/>
    <w:rsid w:val="005977AB"/>
    <w:rsid w:val="005A090E"/>
    <w:rsid w:val="005A0D2B"/>
    <w:rsid w:val="005A177F"/>
    <w:rsid w:val="005A2C88"/>
    <w:rsid w:val="005A3335"/>
    <w:rsid w:val="005A3609"/>
    <w:rsid w:val="005A3E53"/>
    <w:rsid w:val="005A4398"/>
    <w:rsid w:val="005A4798"/>
    <w:rsid w:val="005A4A07"/>
    <w:rsid w:val="005A5FB4"/>
    <w:rsid w:val="005A6D4A"/>
    <w:rsid w:val="005A7051"/>
    <w:rsid w:val="005B000A"/>
    <w:rsid w:val="005B0081"/>
    <w:rsid w:val="005B0BD7"/>
    <w:rsid w:val="005B116A"/>
    <w:rsid w:val="005B1503"/>
    <w:rsid w:val="005B2371"/>
    <w:rsid w:val="005B2476"/>
    <w:rsid w:val="005B2BB6"/>
    <w:rsid w:val="005B2F55"/>
    <w:rsid w:val="005B3269"/>
    <w:rsid w:val="005B3EA1"/>
    <w:rsid w:val="005B4805"/>
    <w:rsid w:val="005B5381"/>
    <w:rsid w:val="005B57FB"/>
    <w:rsid w:val="005B636A"/>
    <w:rsid w:val="005B6681"/>
    <w:rsid w:val="005B66A5"/>
    <w:rsid w:val="005B684A"/>
    <w:rsid w:val="005B6A58"/>
    <w:rsid w:val="005B75D8"/>
    <w:rsid w:val="005B7804"/>
    <w:rsid w:val="005B789C"/>
    <w:rsid w:val="005B7CFC"/>
    <w:rsid w:val="005B7D5C"/>
    <w:rsid w:val="005B7E19"/>
    <w:rsid w:val="005C0797"/>
    <w:rsid w:val="005C1260"/>
    <w:rsid w:val="005C16FF"/>
    <w:rsid w:val="005C1E0E"/>
    <w:rsid w:val="005C207C"/>
    <w:rsid w:val="005C24CF"/>
    <w:rsid w:val="005C2C07"/>
    <w:rsid w:val="005C309A"/>
    <w:rsid w:val="005C3C98"/>
    <w:rsid w:val="005C4210"/>
    <w:rsid w:val="005C441B"/>
    <w:rsid w:val="005C4552"/>
    <w:rsid w:val="005C45FF"/>
    <w:rsid w:val="005C4A92"/>
    <w:rsid w:val="005C5067"/>
    <w:rsid w:val="005C5941"/>
    <w:rsid w:val="005C59A6"/>
    <w:rsid w:val="005C5BE9"/>
    <w:rsid w:val="005C5DD9"/>
    <w:rsid w:val="005C67B3"/>
    <w:rsid w:val="005C6841"/>
    <w:rsid w:val="005C6F0B"/>
    <w:rsid w:val="005C7DFC"/>
    <w:rsid w:val="005D00FB"/>
    <w:rsid w:val="005D0D1C"/>
    <w:rsid w:val="005D0D63"/>
    <w:rsid w:val="005D11F8"/>
    <w:rsid w:val="005D1262"/>
    <w:rsid w:val="005D17D6"/>
    <w:rsid w:val="005D1D8A"/>
    <w:rsid w:val="005D1F36"/>
    <w:rsid w:val="005D1F3D"/>
    <w:rsid w:val="005D2C56"/>
    <w:rsid w:val="005D3639"/>
    <w:rsid w:val="005D3BD0"/>
    <w:rsid w:val="005D3BF7"/>
    <w:rsid w:val="005D4010"/>
    <w:rsid w:val="005D41A1"/>
    <w:rsid w:val="005D46F9"/>
    <w:rsid w:val="005D4ADE"/>
    <w:rsid w:val="005D4DE9"/>
    <w:rsid w:val="005D5770"/>
    <w:rsid w:val="005D58E9"/>
    <w:rsid w:val="005D5ABC"/>
    <w:rsid w:val="005D5D3B"/>
    <w:rsid w:val="005D64EB"/>
    <w:rsid w:val="005D6B8E"/>
    <w:rsid w:val="005D6E5F"/>
    <w:rsid w:val="005D6F61"/>
    <w:rsid w:val="005D75F9"/>
    <w:rsid w:val="005D777E"/>
    <w:rsid w:val="005D7950"/>
    <w:rsid w:val="005E028E"/>
    <w:rsid w:val="005E02BF"/>
    <w:rsid w:val="005E0513"/>
    <w:rsid w:val="005E0756"/>
    <w:rsid w:val="005E1584"/>
    <w:rsid w:val="005E2700"/>
    <w:rsid w:val="005E2E61"/>
    <w:rsid w:val="005E4393"/>
    <w:rsid w:val="005E4681"/>
    <w:rsid w:val="005E495F"/>
    <w:rsid w:val="005E59CD"/>
    <w:rsid w:val="005E5D68"/>
    <w:rsid w:val="005E672F"/>
    <w:rsid w:val="005E6BB3"/>
    <w:rsid w:val="005E72C0"/>
    <w:rsid w:val="005E72EC"/>
    <w:rsid w:val="005E7894"/>
    <w:rsid w:val="005E7926"/>
    <w:rsid w:val="005E79D3"/>
    <w:rsid w:val="005E7ECB"/>
    <w:rsid w:val="005F0DB3"/>
    <w:rsid w:val="005F0EC0"/>
    <w:rsid w:val="005F1047"/>
    <w:rsid w:val="005F1A8C"/>
    <w:rsid w:val="005F1D9C"/>
    <w:rsid w:val="005F1F31"/>
    <w:rsid w:val="005F21F0"/>
    <w:rsid w:val="005F252D"/>
    <w:rsid w:val="005F2571"/>
    <w:rsid w:val="005F2973"/>
    <w:rsid w:val="005F341B"/>
    <w:rsid w:val="005F3CE2"/>
    <w:rsid w:val="005F4451"/>
    <w:rsid w:val="005F4AE3"/>
    <w:rsid w:val="005F4B73"/>
    <w:rsid w:val="005F4DFC"/>
    <w:rsid w:val="005F501A"/>
    <w:rsid w:val="005F59A7"/>
    <w:rsid w:val="005F618F"/>
    <w:rsid w:val="005F67C8"/>
    <w:rsid w:val="005F68EC"/>
    <w:rsid w:val="005F6CAC"/>
    <w:rsid w:val="005F7255"/>
    <w:rsid w:val="005F75F6"/>
    <w:rsid w:val="005F7DD3"/>
    <w:rsid w:val="005F7F02"/>
    <w:rsid w:val="005F7F99"/>
    <w:rsid w:val="006001D1"/>
    <w:rsid w:val="00600A30"/>
    <w:rsid w:val="00601013"/>
    <w:rsid w:val="006014C4"/>
    <w:rsid w:val="006020E6"/>
    <w:rsid w:val="006020FE"/>
    <w:rsid w:val="006023AF"/>
    <w:rsid w:val="00602515"/>
    <w:rsid w:val="00602F4F"/>
    <w:rsid w:val="00602FCB"/>
    <w:rsid w:val="006031E1"/>
    <w:rsid w:val="006035C3"/>
    <w:rsid w:val="006037CF"/>
    <w:rsid w:val="00603A40"/>
    <w:rsid w:val="00603D84"/>
    <w:rsid w:val="00603EAD"/>
    <w:rsid w:val="00604775"/>
    <w:rsid w:val="00605208"/>
    <w:rsid w:val="0060567F"/>
    <w:rsid w:val="00605795"/>
    <w:rsid w:val="006058FB"/>
    <w:rsid w:val="00605DEB"/>
    <w:rsid w:val="00606464"/>
    <w:rsid w:val="00607373"/>
    <w:rsid w:val="00607950"/>
    <w:rsid w:val="00607AF2"/>
    <w:rsid w:val="006100C0"/>
    <w:rsid w:val="00610733"/>
    <w:rsid w:val="00610D22"/>
    <w:rsid w:val="00611478"/>
    <w:rsid w:val="006115A3"/>
    <w:rsid w:val="0061175C"/>
    <w:rsid w:val="0061201B"/>
    <w:rsid w:val="006124B5"/>
    <w:rsid w:val="00612AF2"/>
    <w:rsid w:val="00612D2F"/>
    <w:rsid w:val="006134C5"/>
    <w:rsid w:val="00613A77"/>
    <w:rsid w:val="00613BC7"/>
    <w:rsid w:val="006143DF"/>
    <w:rsid w:val="00614463"/>
    <w:rsid w:val="006155E8"/>
    <w:rsid w:val="006166BC"/>
    <w:rsid w:val="00616716"/>
    <w:rsid w:val="0061684B"/>
    <w:rsid w:val="00616909"/>
    <w:rsid w:val="0061699D"/>
    <w:rsid w:val="00616EA4"/>
    <w:rsid w:val="0061709F"/>
    <w:rsid w:val="006170ED"/>
    <w:rsid w:val="00617A83"/>
    <w:rsid w:val="00617BA3"/>
    <w:rsid w:val="00617E0B"/>
    <w:rsid w:val="006200C0"/>
    <w:rsid w:val="006203A5"/>
    <w:rsid w:val="00621120"/>
    <w:rsid w:val="00621516"/>
    <w:rsid w:val="00621A38"/>
    <w:rsid w:val="00621BCD"/>
    <w:rsid w:val="00621DEA"/>
    <w:rsid w:val="0062200D"/>
    <w:rsid w:val="00622143"/>
    <w:rsid w:val="006221F6"/>
    <w:rsid w:val="00622D2F"/>
    <w:rsid w:val="00623656"/>
    <w:rsid w:val="006238A0"/>
    <w:rsid w:val="00623AAA"/>
    <w:rsid w:val="00623CCD"/>
    <w:rsid w:val="006246D4"/>
    <w:rsid w:val="00624C32"/>
    <w:rsid w:val="0062583E"/>
    <w:rsid w:val="00625C95"/>
    <w:rsid w:val="006269C2"/>
    <w:rsid w:val="00627102"/>
    <w:rsid w:val="006301DE"/>
    <w:rsid w:val="00630E72"/>
    <w:rsid w:val="00630EAF"/>
    <w:rsid w:val="00630FB9"/>
    <w:rsid w:val="00631256"/>
    <w:rsid w:val="00632488"/>
    <w:rsid w:val="00632C19"/>
    <w:rsid w:val="006342E5"/>
    <w:rsid w:val="00634941"/>
    <w:rsid w:val="00634A28"/>
    <w:rsid w:val="00634ABD"/>
    <w:rsid w:val="00634EEB"/>
    <w:rsid w:val="00634FAB"/>
    <w:rsid w:val="00635396"/>
    <w:rsid w:val="00635B23"/>
    <w:rsid w:val="00636BC7"/>
    <w:rsid w:val="00636FC3"/>
    <w:rsid w:val="00637060"/>
    <w:rsid w:val="006371A9"/>
    <w:rsid w:val="00637618"/>
    <w:rsid w:val="00637ADB"/>
    <w:rsid w:val="00637F2E"/>
    <w:rsid w:val="00640086"/>
    <w:rsid w:val="006400AC"/>
    <w:rsid w:val="006403D8"/>
    <w:rsid w:val="00640C4D"/>
    <w:rsid w:val="00640D6B"/>
    <w:rsid w:val="00641ACC"/>
    <w:rsid w:val="00641EEB"/>
    <w:rsid w:val="0064232B"/>
    <w:rsid w:val="006426B6"/>
    <w:rsid w:val="006432B8"/>
    <w:rsid w:val="006439B3"/>
    <w:rsid w:val="00644082"/>
    <w:rsid w:val="006441A8"/>
    <w:rsid w:val="00644A98"/>
    <w:rsid w:val="00644F21"/>
    <w:rsid w:val="00645259"/>
    <w:rsid w:val="006452E5"/>
    <w:rsid w:val="00645443"/>
    <w:rsid w:val="00645CD1"/>
    <w:rsid w:val="0064667D"/>
    <w:rsid w:val="00646BFA"/>
    <w:rsid w:val="00647733"/>
    <w:rsid w:val="00647AF4"/>
    <w:rsid w:val="00647CE8"/>
    <w:rsid w:val="00647CF2"/>
    <w:rsid w:val="00650262"/>
    <w:rsid w:val="006502E9"/>
    <w:rsid w:val="006503E1"/>
    <w:rsid w:val="0065053B"/>
    <w:rsid w:val="006506EE"/>
    <w:rsid w:val="00650F63"/>
    <w:rsid w:val="006518EC"/>
    <w:rsid w:val="0065196F"/>
    <w:rsid w:val="00651B9D"/>
    <w:rsid w:val="00652226"/>
    <w:rsid w:val="006522C4"/>
    <w:rsid w:val="006526D1"/>
    <w:rsid w:val="0065279A"/>
    <w:rsid w:val="0065281C"/>
    <w:rsid w:val="006528E7"/>
    <w:rsid w:val="00652B06"/>
    <w:rsid w:val="00652BA7"/>
    <w:rsid w:val="00652BE0"/>
    <w:rsid w:val="00652C3A"/>
    <w:rsid w:val="00652F78"/>
    <w:rsid w:val="00653275"/>
    <w:rsid w:val="0065332D"/>
    <w:rsid w:val="00653423"/>
    <w:rsid w:val="00653AD6"/>
    <w:rsid w:val="00653D9B"/>
    <w:rsid w:val="00654DD4"/>
    <w:rsid w:val="006559EC"/>
    <w:rsid w:val="00655CED"/>
    <w:rsid w:val="0065619A"/>
    <w:rsid w:val="00656297"/>
    <w:rsid w:val="006563A8"/>
    <w:rsid w:val="00656655"/>
    <w:rsid w:val="00656B7A"/>
    <w:rsid w:val="00656D66"/>
    <w:rsid w:val="0065711E"/>
    <w:rsid w:val="00657E3C"/>
    <w:rsid w:val="00660418"/>
    <w:rsid w:val="0066087C"/>
    <w:rsid w:val="006609EB"/>
    <w:rsid w:val="006616C5"/>
    <w:rsid w:val="00661E57"/>
    <w:rsid w:val="00661FB4"/>
    <w:rsid w:val="00662069"/>
    <w:rsid w:val="0066207C"/>
    <w:rsid w:val="006622A9"/>
    <w:rsid w:val="0066254C"/>
    <w:rsid w:val="0066276E"/>
    <w:rsid w:val="006628BB"/>
    <w:rsid w:val="00663231"/>
    <w:rsid w:val="00663487"/>
    <w:rsid w:val="00663B85"/>
    <w:rsid w:val="00663BD7"/>
    <w:rsid w:val="00663E18"/>
    <w:rsid w:val="00663FBB"/>
    <w:rsid w:val="00665700"/>
    <w:rsid w:val="00665894"/>
    <w:rsid w:val="00665E64"/>
    <w:rsid w:val="00665E7C"/>
    <w:rsid w:val="00665FD1"/>
    <w:rsid w:val="00666401"/>
    <w:rsid w:val="0066647D"/>
    <w:rsid w:val="0066656A"/>
    <w:rsid w:val="006669F7"/>
    <w:rsid w:val="00666DD2"/>
    <w:rsid w:val="00667314"/>
    <w:rsid w:val="00667A53"/>
    <w:rsid w:val="00667B53"/>
    <w:rsid w:val="00667D1F"/>
    <w:rsid w:val="006706B5"/>
    <w:rsid w:val="00670EF9"/>
    <w:rsid w:val="00671074"/>
    <w:rsid w:val="006719CE"/>
    <w:rsid w:val="00671D9A"/>
    <w:rsid w:val="00672D1D"/>
    <w:rsid w:val="00672F02"/>
    <w:rsid w:val="0067394C"/>
    <w:rsid w:val="00673B34"/>
    <w:rsid w:val="00673C4D"/>
    <w:rsid w:val="00673C51"/>
    <w:rsid w:val="0067429C"/>
    <w:rsid w:val="0067433C"/>
    <w:rsid w:val="00674827"/>
    <w:rsid w:val="00674AC2"/>
    <w:rsid w:val="00674B5A"/>
    <w:rsid w:val="00674BB6"/>
    <w:rsid w:val="00674F1C"/>
    <w:rsid w:val="006753E1"/>
    <w:rsid w:val="006757B3"/>
    <w:rsid w:val="0067602A"/>
    <w:rsid w:val="00676B26"/>
    <w:rsid w:val="00676FBD"/>
    <w:rsid w:val="00680E5D"/>
    <w:rsid w:val="00681C85"/>
    <w:rsid w:val="006821DD"/>
    <w:rsid w:val="00682289"/>
    <w:rsid w:val="006823DF"/>
    <w:rsid w:val="00684149"/>
    <w:rsid w:val="00684ADA"/>
    <w:rsid w:val="0068514A"/>
    <w:rsid w:val="0068574C"/>
    <w:rsid w:val="00685D20"/>
    <w:rsid w:val="0068620E"/>
    <w:rsid w:val="00686322"/>
    <w:rsid w:val="00686A46"/>
    <w:rsid w:val="00686EA7"/>
    <w:rsid w:val="00687577"/>
    <w:rsid w:val="006878BF"/>
    <w:rsid w:val="006900C7"/>
    <w:rsid w:val="0069014C"/>
    <w:rsid w:val="00690555"/>
    <w:rsid w:val="0069063E"/>
    <w:rsid w:val="0069153F"/>
    <w:rsid w:val="0069199B"/>
    <w:rsid w:val="00691A66"/>
    <w:rsid w:val="00691B00"/>
    <w:rsid w:val="0069269F"/>
    <w:rsid w:val="006928D6"/>
    <w:rsid w:val="0069292C"/>
    <w:rsid w:val="00693395"/>
    <w:rsid w:val="0069393A"/>
    <w:rsid w:val="00693E28"/>
    <w:rsid w:val="0069500F"/>
    <w:rsid w:val="0069506A"/>
    <w:rsid w:val="00695294"/>
    <w:rsid w:val="0069546D"/>
    <w:rsid w:val="006963D2"/>
    <w:rsid w:val="00696C37"/>
    <w:rsid w:val="00696C3E"/>
    <w:rsid w:val="00696C83"/>
    <w:rsid w:val="006979D8"/>
    <w:rsid w:val="00697AD8"/>
    <w:rsid w:val="00697F91"/>
    <w:rsid w:val="006A025B"/>
    <w:rsid w:val="006A0CB6"/>
    <w:rsid w:val="006A11CA"/>
    <w:rsid w:val="006A15E6"/>
    <w:rsid w:val="006A168B"/>
    <w:rsid w:val="006A1E03"/>
    <w:rsid w:val="006A2247"/>
    <w:rsid w:val="006A2BC4"/>
    <w:rsid w:val="006A3975"/>
    <w:rsid w:val="006A3D24"/>
    <w:rsid w:val="006A3F0C"/>
    <w:rsid w:val="006A41B6"/>
    <w:rsid w:val="006A49E8"/>
    <w:rsid w:val="006A4BBE"/>
    <w:rsid w:val="006A55D2"/>
    <w:rsid w:val="006A58A2"/>
    <w:rsid w:val="006A6055"/>
    <w:rsid w:val="006A6533"/>
    <w:rsid w:val="006A6849"/>
    <w:rsid w:val="006A6E05"/>
    <w:rsid w:val="006A71AB"/>
    <w:rsid w:val="006A727D"/>
    <w:rsid w:val="006A72B9"/>
    <w:rsid w:val="006A73BC"/>
    <w:rsid w:val="006A76FF"/>
    <w:rsid w:val="006A783B"/>
    <w:rsid w:val="006B0331"/>
    <w:rsid w:val="006B060A"/>
    <w:rsid w:val="006B0CE5"/>
    <w:rsid w:val="006B10F6"/>
    <w:rsid w:val="006B19BE"/>
    <w:rsid w:val="006B19E1"/>
    <w:rsid w:val="006B203E"/>
    <w:rsid w:val="006B2859"/>
    <w:rsid w:val="006B29FC"/>
    <w:rsid w:val="006B2A17"/>
    <w:rsid w:val="006B360F"/>
    <w:rsid w:val="006B3A0F"/>
    <w:rsid w:val="006B3B22"/>
    <w:rsid w:val="006B3C9C"/>
    <w:rsid w:val="006B3DAF"/>
    <w:rsid w:val="006B49F5"/>
    <w:rsid w:val="006B4CB7"/>
    <w:rsid w:val="006B5588"/>
    <w:rsid w:val="006B5A14"/>
    <w:rsid w:val="006B60B0"/>
    <w:rsid w:val="006B635D"/>
    <w:rsid w:val="006B6488"/>
    <w:rsid w:val="006B6EBA"/>
    <w:rsid w:val="006C095D"/>
    <w:rsid w:val="006C1768"/>
    <w:rsid w:val="006C1DF7"/>
    <w:rsid w:val="006C1F3A"/>
    <w:rsid w:val="006C2500"/>
    <w:rsid w:val="006C2BEA"/>
    <w:rsid w:val="006C31B6"/>
    <w:rsid w:val="006C3802"/>
    <w:rsid w:val="006C39E0"/>
    <w:rsid w:val="006C3A76"/>
    <w:rsid w:val="006C463B"/>
    <w:rsid w:val="006C46C5"/>
    <w:rsid w:val="006C569D"/>
    <w:rsid w:val="006C5837"/>
    <w:rsid w:val="006C5900"/>
    <w:rsid w:val="006C5DBB"/>
    <w:rsid w:val="006C6702"/>
    <w:rsid w:val="006C67C1"/>
    <w:rsid w:val="006C6D34"/>
    <w:rsid w:val="006C7180"/>
    <w:rsid w:val="006C79A2"/>
    <w:rsid w:val="006C79BD"/>
    <w:rsid w:val="006C7EA9"/>
    <w:rsid w:val="006C7F5C"/>
    <w:rsid w:val="006D1432"/>
    <w:rsid w:val="006D156D"/>
    <w:rsid w:val="006D1748"/>
    <w:rsid w:val="006D18C5"/>
    <w:rsid w:val="006D1C5B"/>
    <w:rsid w:val="006D1E13"/>
    <w:rsid w:val="006D221A"/>
    <w:rsid w:val="006D2724"/>
    <w:rsid w:val="006D2CE4"/>
    <w:rsid w:val="006D2D30"/>
    <w:rsid w:val="006D2D66"/>
    <w:rsid w:val="006D2DFC"/>
    <w:rsid w:val="006D2FF0"/>
    <w:rsid w:val="006D3BE2"/>
    <w:rsid w:val="006D4F17"/>
    <w:rsid w:val="006D523B"/>
    <w:rsid w:val="006D598E"/>
    <w:rsid w:val="006D6B40"/>
    <w:rsid w:val="006D6E58"/>
    <w:rsid w:val="006D75C8"/>
    <w:rsid w:val="006D7D92"/>
    <w:rsid w:val="006D7F76"/>
    <w:rsid w:val="006E0146"/>
    <w:rsid w:val="006E0797"/>
    <w:rsid w:val="006E131F"/>
    <w:rsid w:val="006E1697"/>
    <w:rsid w:val="006E1919"/>
    <w:rsid w:val="006E1EBA"/>
    <w:rsid w:val="006E254B"/>
    <w:rsid w:val="006E28E7"/>
    <w:rsid w:val="006E3041"/>
    <w:rsid w:val="006E3185"/>
    <w:rsid w:val="006E378A"/>
    <w:rsid w:val="006E3E5F"/>
    <w:rsid w:val="006E48D6"/>
    <w:rsid w:val="006E48DD"/>
    <w:rsid w:val="006E498C"/>
    <w:rsid w:val="006E4AE1"/>
    <w:rsid w:val="006E54D6"/>
    <w:rsid w:val="006E5D17"/>
    <w:rsid w:val="006E65F8"/>
    <w:rsid w:val="006E6718"/>
    <w:rsid w:val="006E6B2A"/>
    <w:rsid w:val="006E71A7"/>
    <w:rsid w:val="006E77C6"/>
    <w:rsid w:val="006E78AD"/>
    <w:rsid w:val="006E7DCF"/>
    <w:rsid w:val="006F0333"/>
    <w:rsid w:val="006F046C"/>
    <w:rsid w:val="006F04D0"/>
    <w:rsid w:val="006F04D5"/>
    <w:rsid w:val="006F06F1"/>
    <w:rsid w:val="006F0BB2"/>
    <w:rsid w:val="006F0C6E"/>
    <w:rsid w:val="006F0ECA"/>
    <w:rsid w:val="006F1466"/>
    <w:rsid w:val="006F1525"/>
    <w:rsid w:val="006F1564"/>
    <w:rsid w:val="006F173A"/>
    <w:rsid w:val="006F247A"/>
    <w:rsid w:val="006F29F3"/>
    <w:rsid w:val="006F2D3C"/>
    <w:rsid w:val="006F2EE4"/>
    <w:rsid w:val="006F2FED"/>
    <w:rsid w:val="006F3578"/>
    <w:rsid w:val="006F3A31"/>
    <w:rsid w:val="006F3D44"/>
    <w:rsid w:val="006F4F3A"/>
    <w:rsid w:val="006F5589"/>
    <w:rsid w:val="006F55E0"/>
    <w:rsid w:val="006F694F"/>
    <w:rsid w:val="006F7188"/>
    <w:rsid w:val="006F7ED2"/>
    <w:rsid w:val="006F7F0D"/>
    <w:rsid w:val="00700176"/>
    <w:rsid w:val="0070031A"/>
    <w:rsid w:val="007006A4"/>
    <w:rsid w:val="007008A3"/>
    <w:rsid w:val="007009BC"/>
    <w:rsid w:val="00700B32"/>
    <w:rsid w:val="00700E50"/>
    <w:rsid w:val="00701AAC"/>
    <w:rsid w:val="007029F5"/>
    <w:rsid w:val="00702A8B"/>
    <w:rsid w:val="00702DAE"/>
    <w:rsid w:val="00702FBB"/>
    <w:rsid w:val="007034FA"/>
    <w:rsid w:val="00703859"/>
    <w:rsid w:val="00703EA9"/>
    <w:rsid w:val="00704235"/>
    <w:rsid w:val="00704384"/>
    <w:rsid w:val="007043E4"/>
    <w:rsid w:val="0070451D"/>
    <w:rsid w:val="007045FE"/>
    <w:rsid w:val="00704C7A"/>
    <w:rsid w:val="007053AF"/>
    <w:rsid w:val="00705BD7"/>
    <w:rsid w:val="00705D35"/>
    <w:rsid w:val="00705DA5"/>
    <w:rsid w:val="00706107"/>
    <w:rsid w:val="0070687A"/>
    <w:rsid w:val="00706CCD"/>
    <w:rsid w:val="00707557"/>
    <w:rsid w:val="00707A96"/>
    <w:rsid w:val="00707B8A"/>
    <w:rsid w:val="00707CC7"/>
    <w:rsid w:val="00710A58"/>
    <w:rsid w:val="00710F08"/>
    <w:rsid w:val="00712708"/>
    <w:rsid w:val="00712E6D"/>
    <w:rsid w:val="00712E7D"/>
    <w:rsid w:val="0071322A"/>
    <w:rsid w:val="0071426E"/>
    <w:rsid w:val="007150B7"/>
    <w:rsid w:val="00715960"/>
    <w:rsid w:val="00715B33"/>
    <w:rsid w:val="00715DE3"/>
    <w:rsid w:val="00715E6D"/>
    <w:rsid w:val="0071670B"/>
    <w:rsid w:val="00716EC5"/>
    <w:rsid w:val="00716F0C"/>
    <w:rsid w:val="0071766F"/>
    <w:rsid w:val="00717800"/>
    <w:rsid w:val="00717D80"/>
    <w:rsid w:val="00720425"/>
    <w:rsid w:val="00720633"/>
    <w:rsid w:val="0072100B"/>
    <w:rsid w:val="007214A7"/>
    <w:rsid w:val="00721862"/>
    <w:rsid w:val="00721AF4"/>
    <w:rsid w:val="00721E61"/>
    <w:rsid w:val="007223B2"/>
    <w:rsid w:val="00723404"/>
    <w:rsid w:val="00723612"/>
    <w:rsid w:val="00723CA5"/>
    <w:rsid w:val="00723F02"/>
    <w:rsid w:val="00724971"/>
    <w:rsid w:val="00725920"/>
    <w:rsid w:val="00725B89"/>
    <w:rsid w:val="007263CE"/>
    <w:rsid w:val="00726994"/>
    <w:rsid w:val="007278A3"/>
    <w:rsid w:val="007307C4"/>
    <w:rsid w:val="00730AD2"/>
    <w:rsid w:val="00730AEC"/>
    <w:rsid w:val="00730C2C"/>
    <w:rsid w:val="007312F9"/>
    <w:rsid w:val="0073177D"/>
    <w:rsid w:val="00731C6B"/>
    <w:rsid w:val="00732109"/>
    <w:rsid w:val="0073341E"/>
    <w:rsid w:val="0073376A"/>
    <w:rsid w:val="00733E71"/>
    <w:rsid w:val="00733F46"/>
    <w:rsid w:val="0073450E"/>
    <w:rsid w:val="00734A41"/>
    <w:rsid w:val="00734D6A"/>
    <w:rsid w:val="00735271"/>
    <w:rsid w:val="00735C1F"/>
    <w:rsid w:val="00736659"/>
    <w:rsid w:val="007368DE"/>
    <w:rsid w:val="00736928"/>
    <w:rsid w:val="00736C72"/>
    <w:rsid w:val="00736C7B"/>
    <w:rsid w:val="007378EF"/>
    <w:rsid w:val="00737C1F"/>
    <w:rsid w:val="00740012"/>
    <w:rsid w:val="007407E7"/>
    <w:rsid w:val="00740D66"/>
    <w:rsid w:val="00741032"/>
    <w:rsid w:val="0074115E"/>
    <w:rsid w:val="007416F0"/>
    <w:rsid w:val="00741801"/>
    <w:rsid w:val="00741873"/>
    <w:rsid w:val="00741A68"/>
    <w:rsid w:val="00742528"/>
    <w:rsid w:val="007426CA"/>
    <w:rsid w:val="00742D1D"/>
    <w:rsid w:val="00742D6B"/>
    <w:rsid w:val="007436CF"/>
    <w:rsid w:val="007437C4"/>
    <w:rsid w:val="007439F4"/>
    <w:rsid w:val="00743E08"/>
    <w:rsid w:val="00744046"/>
    <w:rsid w:val="00744F9D"/>
    <w:rsid w:val="00745456"/>
    <w:rsid w:val="00745637"/>
    <w:rsid w:val="00745E30"/>
    <w:rsid w:val="00746023"/>
    <w:rsid w:val="00746113"/>
    <w:rsid w:val="00746228"/>
    <w:rsid w:val="007464D9"/>
    <w:rsid w:val="0074685D"/>
    <w:rsid w:val="007477CF"/>
    <w:rsid w:val="00747D55"/>
    <w:rsid w:val="007502F5"/>
    <w:rsid w:val="007504DA"/>
    <w:rsid w:val="007507B8"/>
    <w:rsid w:val="00751B65"/>
    <w:rsid w:val="00751C63"/>
    <w:rsid w:val="00751E13"/>
    <w:rsid w:val="0075293F"/>
    <w:rsid w:val="00752D18"/>
    <w:rsid w:val="00752D2E"/>
    <w:rsid w:val="00753675"/>
    <w:rsid w:val="0075379D"/>
    <w:rsid w:val="00753947"/>
    <w:rsid w:val="00753B29"/>
    <w:rsid w:val="00753BBF"/>
    <w:rsid w:val="00754225"/>
    <w:rsid w:val="007542B9"/>
    <w:rsid w:val="00754462"/>
    <w:rsid w:val="00754518"/>
    <w:rsid w:val="007548BA"/>
    <w:rsid w:val="00754A05"/>
    <w:rsid w:val="00754B9B"/>
    <w:rsid w:val="00754BAA"/>
    <w:rsid w:val="00754DDC"/>
    <w:rsid w:val="0075506C"/>
    <w:rsid w:val="007555E8"/>
    <w:rsid w:val="00755787"/>
    <w:rsid w:val="00755CD8"/>
    <w:rsid w:val="007563FD"/>
    <w:rsid w:val="0075663D"/>
    <w:rsid w:val="00756C09"/>
    <w:rsid w:val="007574D0"/>
    <w:rsid w:val="0075757C"/>
    <w:rsid w:val="0075758A"/>
    <w:rsid w:val="007575CA"/>
    <w:rsid w:val="00757918"/>
    <w:rsid w:val="00757C9E"/>
    <w:rsid w:val="00757DC8"/>
    <w:rsid w:val="0076052E"/>
    <w:rsid w:val="00760E55"/>
    <w:rsid w:val="007611FF"/>
    <w:rsid w:val="00761573"/>
    <w:rsid w:val="00761636"/>
    <w:rsid w:val="00761AB1"/>
    <w:rsid w:val="00762578"/>
    <w:rsid w:val="00762A5A"/>
    <w:rsid w:val="00762D12"/>
    <w:rsid w:val="00762F9F"/>
    <w:rsid w:val="007631C6"/>
    <w:rsid w:val="00763755"/>
    <w:rsid w:val="0076446C"/>
    <w:rsid w:val="00764815"/>
    <w:rsid w:val="00764F3E"/>
    <w:rsid w:val="007658CA"/>
    <w:rsid w:val="00765948"/>
    <w:rsid w:val="00765960"/>
    <w:rsid w:val="0076670F"/>
    <w:rsid w:val="00766992"/>
    <w:rsid w:val="00766F84"/>
    <w:rsid w:val="00767515"/>
    <w:rsid w:val="0076771C"/>
    <w:rsid w:val="00767824"/>
    <w:rsid w:val="0077024F"/>
    <w:rsid w:val="00770A10"/>
    <w:rsid w:val="0077137A"/>
    <w:rsid w:val="007715E1"/>
    <w:rsid w:val="007716FA"/>
    <w:rsid w:val="00772A0F"/>
    <w:rsid w:val="0077364C"/>
    <w:rsid w:val="00773E10"/>
    <w:rsid w:val="00773F1C"/>
    <w:rsid w:val="00774E0D"/>
    <w:rsid w:val="00774F49"/>
    <w:rsid w:val="00774F63"/>
    <w:rsid w:val="00775089"/>
    <w:rsid w:val="00775347"/>
    <w:rsid w:val="0077579B"/>
    <w:rsid w:val="007760E8"/>
    <w:rsid w:val="007768A3"/>
    <w:rsid w:val="00777089"/>
    <w:rsid w:val="007773B7"/>
    <w:rsid w:val="00777403"/>
    <w:rsid w:val="007775D4"/>
    <w:rsid w:val="0077771E"/>
    <w:rsid w:val="007777AE"/>
    <w:rsid w:val="007800FB"/>
    <w:rsid w:val="0078026B"/>
    <w:rsid w:val="00780585"/>
    <w:rsid w:val="00780806"/>
    <w:rsid w:val="00780C57"/>
    <w:rsid w:val="007812B9"/>
    <w:rsid w:val="007815FF"/>
    <w:rsid w:val="0078166A"/>
    <w:rsid w:val="00781CD3"/>
    <w:rsid w:val="007828BC"/>
    <w:rsid w:val="00782909"/>
    <w:rsid w:val="00782944"/>
    <w:rsid w:val="007829AE"/>
    <w:rsid w:val="00782A8B"/>
    <w:rsid w:val="00782C01"/>
    <w:rsid w:val="007830B3"/>
    <w:rsid w:val="0078314F"/>
    <w:rsid w:val="007831C8"/>
    <w:rsid w:val="00784C96"/>
    <w:rsid w:val="00784CB6"/>
    <w:rsid w:val="007852AB"/>
    <w:rsid w:val="00785570"/>
    <w:rsid w:val="0078642B"/>
    <w:rsid w:val="00786A27"/>
    <w:rsid w:val="00786F51"/>
    <w:rsid w:val="00787098"/>
    <w:rsid w:val="007871D0"/>
    <w:rsid w:val="007873DA"/>
    <w:rsid w:val="007874FB"/>
    <w:rsid w:val="00787A6B"/>
    <w:rsid w:val="0079065C"/>
    <w:rsid w:val="00790997"/>
    <w:rsid w:val="00790BF1"/>
    <w:rsid w:val="00790C70"/>
    <w:rsid w:val="007912E2"/>
    <w:rsid w:val="00791585"/>
    <w:rsid w:val="00791744"/>
    <w:rsid w:val="00791F04"/>
    <w:rsid w:val="00791FCD"/>
    <w:rsid w:val="007924BD"/>
    <w:rsid w:val="00792558"/>
    <w:rsid w:val="0079270C"/>
    <w:rsid w:val="0079278C"/>
    <w:rsid w:val="00792A1B"/>
    <w:rsid w:val="00792D6C"/>
    <w:rsid w:val="00793072"/>
    <w:rsid w:val="0079359F"/>
    <w:rsid w:val="0079369E"/>
    <w:rsid w:val="00793B65"/>
    <w:rsid w:val="00793B7F"/>
    <w:rsid w:val="00793F8C"/>
    <w:rsid w:val="007940B1"/>
    <w:rsid w:val="007942A2"/>
    <w:rsid w:val="007944B1"/>
    <w:rsid w:val="00794842"/>
    <w:rsid w:val="00794B0E"/>
    <w:rsid w:val="00795ADA"/>
    <w:rsid w:val="00795C10"/>
    <w:rsid w:val="00795E79"/>
    <w:rsid w:val="0079640C"/>
    <w:rsid w:val="0079657F"/>
    <w:rsid w:val="00797062"/>
    <w:rsid w:val="007971E9"/>
    <w:rsid w:val="0079759A"/>
    <w:rsid w:val="0079760A"/>
    <w:rsid w:val="00797A3D"/>
    <w:rsid w:val="00797ACE"/>
    <w:rsid w:val="00797D79"/>
    <w:rsid w:val="007A0016"/>
    <w:rsid w:val="007A07B0"/>
    <w:rsid w:val="007A0B09"/>
    <w:rsid w:val="007A0B67"/>
    <w:rsid w:val="007A10F5"/>
    <w:rsid w:val="007A116A"/>
    <w:rsid w:val="007A18EA"/>
    <w:rsid w:val="007A2323"/>
    <w:rsid w:val="007A2A41"/>
    <w:rsid w:val="007A2BDA"/>
    <w:rsid w:val="007A2F70"/>
    <w:rsid w:val="007A31B0"/>
    <w:rsid w:val="007A33F6"/>
    <w:rsid w:val="007A350C"/>
    <w:rsid w:val="007A3AB7"/>
    <w:rsid w:val="007A3CDC"/>
    <w:rsid w:val="007A3D0B"/>
    <w:rsid w:val="007A4387"/>
    <w:rsid w:val="007A44EA"/>
    <w:rsid w:val="007A4A85"/>
    <w:rsid w:val="007A4D07"/>
    <w:rsid w:val="007A4F49"/>
    <w:rsid w:val="007A5019"/>
    <w:rsid w:val="007A5905"/>
    <w:rsid w:val="007A6C7E"/>
    <w:rsid w:val="007A6DF3"/>
    <w:rsid w:val="007A7506"/>
    <w:rsid w:val="007A77B2"/>
    <w:rsid w:val="007A7845"/>
    <w:rsid w:val="007B009A"/>
    <w:rsid w:val="007B0162"/>
    <w:rsid w:val="007B06D4"/>
    <w:rsid w:val="007B097A"/>
    <w:rsid w:val="007B0AD2"/>
    <w:rsid w:val="007B0C3B"/>
    <w:rsid w:val="007B175F"/>
    <w:rsid w:val="007B1D5F"/>
    <w:rsid w:val="007B2322"/>
    <w:rsid w:val="007B256C"/>
    <w:rsid w:val="007B2699"/>
    <w:rsid w:val="007B29C9"/>
    <w:rsid w:val="007B2E80"/>
    <w:rsid w:val="007B3E53"/>
    <w:rsid w:val="007B432F"/>
    <w:rsid w:val="007B48D0"/>
    <w:rsid w:val="007B496E"/>
    <w:rsid w:val="007B5516"/>
    <w:rsid w:val="007B567A"/>
    <w:rsid w:val="007B6450"/>
    <w:rsid w:val="007B6C3C"/>
    <w:rsid w:val="007B6CDD"/>
    <w:rsid w:val="007B6ED6"/>
    <w:rsid w:val="007B7082"/>
    <w:rsid w:val="007B731C"/>
    <w:rsid w:val="007B77AD"/>
    <w:rsid w:val="007C05B6"/>
    <w:rsid w:val="007C14F3"/>
    <w:rsid w:val="007C267B"/>
    <w:rsid w:val="007C30AF"/>
    <w:rsid w:val="007C30B9"/>
    <w:rsid w:val="007C334C"/>
    <w:rsid w:val="007C3882"/>
    <w:rsid w:val="007C38CC"/>
    <w:rsid w:val="007C3CFA"/>
    <w:rsid w:val="007C42DB"/>
    <w:rsid w:val="007C4B63"/>
    <w:rsid w:val="007C4B73"/>
    <w:rsid w:val="007C51A1"/>
    <w:rsid w:val="007C583A"/>
    <w:rsid w:val="007C5D96"/>
    <w:rsid w:val="007C70CB"/>
    <w:rsid w:val="007C753F"/>
    <w:rsid w:val="007C7813"/>
    <w:rsid w:val="007C7BAC"/>
    <w:rsid w:val="007D0331"/>
    <w:rsid w:val="007D0B15"/>
    <w:rsid w:val="007D12D5"/>
    <w:rsid w:val="007D14C6"/>
    <w:rsid w:val="007D14F0"/>
    <w:rsid w:val="007D1D07"/>
    <w:rsid w:val="007D2253"/>
    <w:rsid w:val="007D23E2"/>
    <w:rsid w:val="007D2B51"/>
    <w:rsid w:val="007D2B97"/>
    <w:rsid w:val="007D302E"/>
    <w:rsid w:val="007D3735"/>
    <w:rsid w:val="007D56C0"/>
    <w:rsid w:val="007D5831"/>
    <w:rsid w:val="007D5C2C"/>
    <w:rsid w:val="007D62C8"/>
    <w:rsid w:val="007D6E82"/>
    <w:rsid w:val="007D6EA5"/>
    <w:rsid w:val="007D6F94"/>
    <w:rsid w:val="007D717B"/>
    <w:rsid w:val="007D77C4"/>
    <w:rsid w:val="007E0226"/>
    <w:rsid w:val="007E1430"/>
    <w:rsid w:val="007E1D35"/>
    <w:rsid w:val="007E20B0"/>
    <w:rsid w:val="007E236C"/>
    <w:rsid w:val="007E265E"/>
    <w:rsid w:val="007E28E9"/>
    <w:rsid w:val="007E29E3"/>
    <w:rsid w:val="007E2BCC"/>
    <w:rsid w:val="007E3165"/>
    <w:rsid w:val="007E3689"/>
    <w:rsid w:val="007E3B8F"/>
    <w:rsid w:val="007E3FF9"/>
    <w:rsid w:val="007E4499"/>
    <w:rsid w:val="007E4D7A"/>
    <w:rsid w:val="007E50AB"/>
    <w:rsid w:val="007E53B2"/>
    <w:rsid w:val="007E5B9A"/>
    <w:rsid w:val="007E5C60"/>
    <w:rsid w:val="007E6115"/>
    <w:rsid w:val="007E6A07"/>
    <w:rsid w:val="007E6A12"/>
    <w:rsid w:val="007E709F"/>
    <w:rsid w:val="007F06E2"/>
    <w:rsid w:val="007F13A1"/>
    <w:rsid w:val="007F1428"/>
    <w:rsid w:val="007F1492"/>
    <w:rsid w:val="007F19C8"/>
    <w:rsid w:val="007F1F21"/>
    <w:rsid w:val="007F20B1"/>
    <w:rsid w:val="007F2C7B"/>
    <w:rsid w:val="007F2EB1"/>
    <w:rsid w:val="007F39AE"/>
    <w:rsid w:val="007F3C20"/>
    <w:rsid w:val="007F3DCA"/>
    <w:rsid w:val="007F4160"/>
    <w:rsid w:val="007F41F9"/>
    <w:rsid w:val="007F44BF"/>
    <w:rsid w:val="007F46E1"/>
    <w:rsid w:val="007F494F"/>
    <w:rsid w:val="007F5021"/>
    <w:rsid w:val="007F51C8"/>
    <w:rsid w:val="007F56F5"/>
    <w:rsid w:val="007F57A1"/>
    <w:rsid w:val="007F6B67"/>
    <w:rsid w:val="007F6B8A"/>
    <w:rsid w:val="007F6D00"/>
    <w:rsid w:val="00800345"/>
    <w:rsid w:val="0080067C"/>
    <w:rsid w:val="00800856"/>
    <w:rsid w:val="00800BDF"/>
    <w:rsid w:val="00801305"/>
    <w:rsid w:val="00801900"/>
    <w:rsid w:val="00801BF1"/>
    <w:rsid w:val="008028E9"/>
    <w:rsid w:val="00802905"/>
    <w:rsid w:val="008032E3"/>
    <w:rsid w:val="00803ABA"/>
    <w:rsid w:val="00803ECC"/>
    <w:rsid w:val="0080410B"/>
    <w:rsid w:val="00805584"/>
    <w:rsid w:val="008057A3"/>
    <w:rsid w:val="00805A22"/>
    <w:rsid w:val="00805AFC"/>
    <w:rsid w:val="00806568"/>
    <w:rsid w:val="008065E4"/>
    <w:rsid w:val="00806876"/>
    <w:rsid w:val="00806ACB"/>
    <w:rsid w:val="00806C86"/>
    <w:rsid w:val="00806EF7"/>
    <w:rsid w:val="00807D0B"/>
    <w:rsid w:val="008109F1"/>
    <w:rsid w:val="00811012"/>
    <w:rsid w:val="008110F9"/>
    <w:rsid w:val="00811285"/>
    <w:rsid w:val="00811A51"/>
    <w:rsid w:val="00811B87"/>
    <w:rsid w:val="0081225F"/>
    <w:rsid w:val="0081248A"/>
    <w:rsid w:val="00812591"/>
    <w:rsid w:val="00812BC7"/>
    <w:rsid w:val="0081327C"/>
    <w:rsid w:val="008135AC"/>
    <w:rsid w:val="00813E03"/>
    <w:rsid w:val="008141E1"/>
    <w:rsid w:val="0081461C"/>
    <w:rsid w:val="00814A05"/>
    <w:rsid w:val="00814B78"/>
    <w:rsid w:val="00814CD3"/>
    <w:rsid w:val="008151CC"/>
    <w:rsid w:val="008157EE"/>
    <w:rsid w:val="00815A32"/>
    <w:rsid w:val="00815B21"/>
    <w:rsid w:val="00815C6E"/>
    <w:rsid w:val="00815C94"/>
    <w:rsid w:val="00815ECE"/>
    <w:rsid w:val="00816339"/>
    <w:rsid w:val="00816356"/>
    <w:rsid w:val="0081657A"/>
    <w:rsid w:val="00816A88"/>
    <w:rsid w:val="00816B89"/>
    <w:rsid w:val="00816D65"/>
    <w:rsid w:val="00816DC0"/>
    <w:rsid w:val="00817BE0"/>
    <w:rsid w:val="00820688"/>
    <w:rsid w:val="00820C4A"/>
    <w:rsid w:val="00821202"/>
    <w:rsid w:val="00821F3A"/>
    <w:rsid w:val="008222DA"/>
    <w:rsid w:val="008225D9"/>
    <w:rsid w:val="008229AF"/>
    <w:rsid w:val="00822B75"/>
    <w:rsid w:val="0082303F"/>
    <w:rsid w:val="008231F6"/>
    <w:rsid w:val="008234BB"/>
    <w:rsid w:val="008238EB"/>
    <w:rsid w:val="00824015"/>
    <w:rsid w:val="00824048"/>
    <w:rsid w:val="008242E9"/>
    <w:rsid w:val="00824394"/>
    <w:rsid w:val="0082440A"/>
    <w:rsid w:val="0082446E"/>
    <w:rsid w:val="00824B31"/>
    <w:rsid w:val="00825330"/>
    <w:rsid w:val="00825916"/>
    <w:rsid w:val="008264CE"/>
    <w:rsid w:val="0082675D"/>
    <w:rsid w:val="00826DFC"/>
    <w:rsid w:val="00826E1E"/>
    <w:rsid w:val="0083005B"/>
    <w:rsid w:val="008303DC"/>
    <w:rsid w:val="0083049F"/>
    <w:rsid w:val="008312A9"/>
    <w:rsid w:val="00831C67"/>
    <w:rsid w:val="00831FC8"/>
    <w:rsid w:val="0083272D"/>
    <w:rsid w:val="00832899"/>
    <w:rsid w:val="00832B6C"/>
    <w:rsid w:val="00832FB1"/>
    <w:rsid w:val="008331EF"/>
    <w:rsid w:val="00833D98"/>
    <w:rsid w:val="00834468"/>
    <w:rsid w:val="00834A2C"/>
    <w:rsid w:val="00834A4B"/>
    <w:rsid w:val="00834BA8"/>
    <w:rsid w:val="00834FE3"/>
    <w:rsid w:val="008350A5"/>
    <w:rsid w:val="00835907"/>
    <w:rsid w:val="00835E08"/>
    <w:rsid w:val="00835E2D"/>
    <w:rsid w:val="00836231"/>
    <w:rsid w:val="008364BF"/>
    <w:rsid w:val="008364D1"/>
    <w:rsid w:val="00836567"/>
    <w:rsid w:val="00836728"/>
    <w:rsid w:val="00836FF5"/>
    <w:rsid w:val="00837090"/>
    <w:rsid w:val="0083788C"/>
    <w:rsid w:val="00837AA0"/>
    <w:rsid w:val="00837B91"/>
    <w:rsid w:val="00837D21"/>
    <w:rsid w:val="00837F6B"/>
    <w:rsid w:val="0084005A"/>
    <w:rsid w:val="0084067A"/>
    <w:rsid w:val="008407C9"/>
    <w:rsid w:val="008409DD"/>
    <w:rsid w:val="00840AE9"/>
    <w:rsid w:val="00841BD8"/>
    <w:rsid w:val="00842105"/>
    <w:rsid w:val="00842CF8"/>
    <w:rsid w:val="008433B5"/>
    <w:rsid w:val="00843FE4"/>
    <w:rsid w:val="0084404D"/>
    <w:rsid w:val="008440C9"/>
    <w:rsid w:val="008442BD"/>
    <w:rsid w:val="00845096"/>
    <w:rsid w:val="008450B9"/>
    <w:rsid w:val="008455AB"/>
    <w:rsid w:val="008455D7"/>
    <w:rsid w:val="00845A9F"/>
    <w:rsid w:val="00845AAC"/>
    <w:rsid w:val="00845BAA"/>
    <w:rsid w:val="00847465"/>
    <w:rsid w:val="00847F1D"/>
    <w:rsid w:val="00850256"/>
    <w:rsid w:val="00850D2F"/>
    <w:rsid w:val="00851030"/>
    <w:rsid w:val="0085122B"/>
    <w:rsid w:val="00851A62"/>
    <w:rsid w:val="00851D60"/>
    <w:rsid w:val="00852037"/>
    <w:rsid w:val="0085232E"/>
    <w:rsid w:val="0085252A"/>
    <w:rsid w:val="00853259"/>
    <w:rsid w:val="00853879"/>
    <w:rsid w:val="00853948"/>
    <w:rsid w:val="00853A5B"/>
    <w:rsid w:val="00853E73"/>
    <w:rsid w:val="008541B0"/>
    <w:rsid w:val="00854336"/>
    <w:rsid w:val="00854460"/>
    <w:rsid w:val="00854614"/>
    <w:rsid w:val="00854B09"/>
    <w:rsid w:val="00855434"/>
    <w:rsid w:val="008558B8"/>
    <w:rsid w:val="00855935"/>
    <w:rsid w:val="00855A0A"/>
    <w:rsid w:val="00855B37"/>
    <w:rsid w:val="00855C43"/>
    <w:rsid w:val="00855C74"/>
    <w:rsid w:val="00855F8B"/>
    <w:rsid w:val="008560AB"/>
    <w:rsid w:val="008564D8"/>
    <w:rsid w:val="00856D59"/>
    <w:rsid w:val="008570D6"/>
    <w:rsid w:val="00857301"/>
    <w:rsid w:val="00857780"/>
    <w:rsid w:val="0086009D"/>
    <w:rsid w:val="00860E46"/>
    <w:rsid w:val="00860F88"/>
    <w:rsid w:val="0086105F"/>
    <w:rsid w:val="00861323"/>
    <w:rsid w:val="00861589"/>
    <w:rsid w:val="00861EA9"/>
    <w:rsid w:val="00862612"/>
    <w:rsid w:val="00862E5C"/>
    <w:rsid w:val="00862E72"/>
    <w:rsid w:val="00863440"/>
    <w:rsid w:val="00863E3A"/>
    <w:rsid w:val="00863E86"/>
    <w:rsid w:val="008641A9"/>
    <w:rsid w:val="00864915"/>
    <w:rsid w:val="0086505F"/>
    <w:rsid w:val="00865372"/>
    <w:rsid w:val="008659F7"/>
    <w:rsid w:val="00865C5A"/>
    <w:rsid w:val="00865DFB"/>
    <w:rsid w:val="00866511"/>
    <w:rsid w:val="00866617"/>
    <w:rsid w:val="00866A4F"/>
    <w:rsid w:val="00867484"/>
    <w:rsid w:val="0086789D"/>
    <w:rsid w:val="0086799D"/>
    <w:rsid w:val="00870540"/>
    <w:rsid w:val="00870A8F"/>
    <w:rsid w:val="00871236"/>
    <w:rsid w:val="0087195C"/>
    <w:rsid w:val="00871E6B"/>
    <w:rsid w:val="00871E83"/>
    <w:rsid w:val="00872FAC"/>
    <w:rsid w:val="00873162"/>
    <w:rsid w:val="00873AA3"/>
    <w:rsid w:val="00873CE0"/>
    <w:rsid w:val="00873D41"/>
    <w:rsid w:val="0087412B"/>
    <w:rsid w:val="0087448F"/>
    <w:rsid w:val="008747BA"/>
    <w:rsid w:val="00874E5E"/>
    <w:rsid w:val="00875A48"/>
    <w:rsid w:val="008760EE"/>
    <w:rsid w:val="00876101"/>
    <w:rsid w:val="008764D8"/>
    <w:rsid w:val="00876538"/>
    <w:rsid w:val="008765E9"/>
    <w:rsid w:val="00877417"/>
    <w:rsid w:val="0087762E"/>
    <w:rsid w:val="008778F6"/>
    <w:rsid w:val="00877A61"/>
    <w:rsid w:val="00880DC7"/>
    <w:rsid w:val="00880E4D"/>
    <w:rsid w:val="008816A1"/>
    <w:rsid w:val="00881832"/>
    <w:rsid w:val="00881EC5"/>
    <w:rsid w:val="00882114"/>
    <w:rsid w:val="00882293"/>
    <w:rsid w:val="00882571"/>
    <w:rsid w:val="00882ED8"/>
    <w:rsid w:val="00882FE8"/>
    <w:rsid w:val="00883C3C"/>
    <w:rsid w:val="0088434A"/>
    <w:rsid w:val="008857C0"/>
    <w:rsid w:val="00885854"/>
    <w:rsid w:val="00885A8E"/>
    <w:rsid w:val="00885FD9"/>
    <w:rsid w:val="00886381"/>
    <w:rsid w:val="00886ABA"/>
    <w:rsid w:val="00886AFC"/>
    <w:rsid w:val="00886E3A"/>
    <w:rsid w:val="00887758"/>
    <w:rsid w:val="00887929"/>
    <w:rsid w:val="008900B6"/>
    <w:rsid w:val="0089029C"/>
    <w:rsid w:val="0089033E"/>
    <w:rsid w:val="00890397"/>
    <w:rsid w:val="008904F9"/>
    <w:rsid w:val="008906F5"/>
    <w:rsid w:val="00890A79"/>
    <w:rsid w:val="00890DB0"/>
    <w:rsid w:val="008913D5"/>
    <w:rsid w:val="0089167C"/>
    <w:rsid w:val="00891881"/>
    <w:rsid w:val="008920F8"/>
    <w:rsid w:val="0089231E"/>
    <w:rsid w:val="0089260B"/>
    <w:rsid w:val="00893E2F"/>
    <w:rsid w:val="00894053"/>
    <w:rsid w:val="008944B3"/>
    <w:rsid w:val="008946A8"/>
    <w:rsid w:val="00895010"/>
    <w:rsid w:val="008953A6"/>
    <w:rsid w:val="00895AB5"/>
    <w:rsid w:val="00895AE1"/>
    <w:rsid w:val="008961EF"/>
    <w:rsid w:val="00896701"/>
    <w:rsid w:val="00896E45"/>
    <w:rsid w:val="00897518"/>
    <w:rsid w:val="0089796A"/>
    <w:rsid w:val="00897C49"/>
    <w:rsid w:val="00897F86"/>
    <w:rsid w:val="008A029E"/>
    <w:rsid w:val="008A03AF"/>
    <w:rsid w:val="008A0A64"/>
    <w:rsid w:val="008A1BC4"/>
    <w:rsid w:val="008A1D23"/>
    <w:rsid w:val="008A1D8E"/>
    <w:rsid w:val="008A1F5A"/>
    <w:rsid w:val="008A2439"/>
    <w:rsid w:val="008A33F9"/>
    <w:rsid w:val="008A3618"/>
    <w:rsid w:val="008A3C48"/>
    <w:rsid w:val="008A3FB1"/>
    <w:rsid w:val="008A3FD2"/>
    <w:rsid w:val="008A4200"/>
    <w:rsid w:val="008A46B8"/>
    <w:rsid w:val="008A4798"/>
    <w:rsid w:val="008A4EE8"/>
    <w:rsid w:val="008A567C"/>
    <w:rsid w:val="008A5B36"/>
    <w:rsid w:val="008A5E48"/>
    <w:rsid w:val="008A6066"/>
    <w:rsid w:val="008A6AE4"/>
    <w:rsid w:val="008A71BB"/>
    <w:rsid w:val="008A75DB"/>
    <w:rsid w:val="008A7CF8"/>
    <w:rsid w:val="008B0E30"/>
    <w:rsid w:val="008B1247"/>
    <w:rsid w:val="008B12BB"/>
    <w:rsid w:val="008B2488"/>
    <w:rsid w:val="008B28B4"/>
    <w:rsid w:val="008B291B"/>
    <w:rsid w:val="008B2AC4"/>
    <w:rsid w:val="008B3461"/>
    <w:rsid w:val="008B35F7"/>
    <w:rsid w:val="008B39C0"/>
    <w:rsid w:val="008B3F47"/>
    <w:rsid w:val="008B40C6"/>
    <w:rsid w:val="008B455C"/>
    <w:rsid w:val="008B4796"/>
    <w:rsid w:val="008B49A3"/>
    <w:rsid w:val="008B4E4A"/>
    <w:rsid w:val="008B5626"/>
    <w:rsid w:val="008B5945"/>
    <w:rsid w:val="008B5A1B"/>
    <w:rsid w:val="008B5A4F"/>
    <w:rsid w:val="008B5FF7"/>
    <w:rsid w:val="008B64B0"/>
    <w:rsid w:val="008B67D5"/>
    <w:rsid w:val="008B6E0F"/>
    <w:rsid w:val="008B6EE4"/>
    <w:rsid w:val="008B79D5"/>
    <w:rsid w:val="008B7FE0"/>
    <w:rsid w:val="008C0796"/>
    <w:rsid w:val="008C0DE8"/>
    <w:rsid w:val="008C0ED5"/>
    <w:rsid w:val="008C10AB"/>
    <w:rsid w:val="008C1C29"/>
    <w:rsid w:val="008C2CB6"/>
    <w:rsid w:val="008C2D14"/>
    <w:rsid w:val="008C307B"/>
    <w:rsid w:val="008C31F5"/>
    <w:rsid w:val="008C38E4"/>
    <w:rsid w:val="008C45C7"/>
    <w:rsid w:val="008C462F"/>
    <w:rsid w:val="008C475E"/>
    <w:rsid w:val="008C49F0"/>
    <w:rsid w:val="008C4C6C"/>
    <w:rsid w:val="008C5175"/>
    <w:rsid w:val="008C53C0"/>
    <w:rsid w:val="008C597E"/>
    <w:rsid w:val="008C6194"/>
    <w:rsid w:val="008C6B6C"/>
    <w:rsid w:val="008C752F"/>
    <w:rsid w:val="008C7B8D"/>
    <w:rsid w:val="008C7DAF"/>
    <w:rsid w:val="008D045E"/>
    <w:rsid w:val="008D15D5"/>
    <w:rsid w:val="008D1A21"/>
    <w:rsid w:val="008D1EEF"/>
    <w:rsid w:val="008D2012"/>
    <w:rsid w:val="008D21DC"/>
    <w:rsid w:val="008D2659"/>
    <w:rsid w:val="008D2A62"/>
    <w:rsid w:val="008D2F5C"/>
    <w:rsid w:val="008D36C6"/>
    <w:rsid w:val="008D38BB"/>
    <w:rsid w:val="008D3950"/>
    <w:rsid w:val="008D45B4"/>
    <w:rsid w:val="008D48B5"/>
    <w:rsid w:val="008D4911"/>
    <w:rsid w:val="008D49B1"/>
    <w:rsid w:val="008D4B78"/>
    <w:rsid w:val="008D4CC5"/>
    <w:rsid w:val="008D50B1"/>
    <w:rsid w:val="008D5156"/>
    <w:rsid w:val="008D5903"/>
    <w:rsid w:val="008D5A36"/>
    <w:rsid w:val="008D5E66"/>
    <w:rsid w:val="008D6214"/>
    <w:rsid w:val="008D6B42"/>
    <w:rsid w:val="008D6BA5"/>
    <w:rsid w:val="008D7989"/>
    <w:rsid w:val="008E0394"/>
    <w:rsid w:val="008E057F"/>
    <w:rsid w:val="008E0713"/>
    <w:rsid w:val="008E0B36"/>
    <w:rsid w:val="008E0E63"/>
    <w:rsid w:val="008E0F1F"/>
    <w:rsid w:val="008E3481"/>
    <w:rsid w:val="008E38C9"/>
    <w:rsid w:val="008E3C9C"/>
    <w:rsid w:val="008E40B0"/>
    <w:rsid w:val="008E4352"/>
    <w:rsid w:val="008E45D9"/>
    <w:rsid w:val="008E4762"/>
    <w:rsid w:val="008E4772"/>
    <w:rsid w:val="008E481A"/>
    <w:rsid w:val="008E4D52"/>
    <w:rsid w:val="008E5331"/>
    <w:rsid w:val="008E5A2E"/>
    <w:rsid w:val="008E6246"/>
    <w:rsid w:val="008E6AA8"/>
    <w:rsid w:val="008E6F00"/>
    <w:rsid w:val="008E7C25"/>
    <w:rsid w:val="008E7E8B"/>
    <w:rsid w:val="008F02C1"/>
    <w:rsid w:val="008F04AF"/>
    <w:rsid w:val="008F0BD5"/>
    <w:rsid w:val="008F0C41"/>
    <w:rsid w:val="008F0FE3"/>
    <w:rsid w:val="008F1147"/>
    <w:rsid w:val="008F116A"/>
    <w:rsid w:val="008F1C8B"/>
    <w:rsid w:val="008F237F"/>
    <w:rsid w:val="008F256F"/>
    <w:rsid w:val="008F2933"/>
    <w:rsid w:val="008F2A6A"/>
    <w:rsid w:val="008F39FD"/>
    <w:rsid w:val="008F3C53"/>
    <w:rsid w:val="008F3CCE"/>
    <w:rsid w:val="008F3E40"/>
    <w:rsid w:val="008F3FB1"/>
    <w:rsid w:val="008F474F"/>
    <w:rsid w:val="008F4DA5"/>
    <w:rsid w:val="008F51C3"/>
    <w:rsid w:val="008F5769"/>
    <w:rsid w:val="008F5B7D"/>
    <w:rsid w:val="008F5D61"/>
    <w:rsid w:val="008F5EFB"/>
    <w:rsid w:val="008F7220"/>
    <w:rsid w:val="008F7238"/>
    <w:rsid w:val="008F7271"/>
    <w:rsid w:val="008F7DBA"/>
    <w:rsid w:val="008F7E9E"/>
    <w:rsid w:val="00900053"/>
    <w:rsid w:val="00900855"/>
    <w:rsid w:val="00900EE8"/>
    <w:rsid w:val="00902286"/>
    <w:rsid w:val="00902D23"/>
    <w:rsid w:val="0090305E"/>
    <w:rsid w:val="00903337"/>
    <w:rsid w:val="009043E8"/>
    <w:rsid w:val="0090443E"/>
    <w:rsid w:val="009046C5"/>
    <w:rsid w:val="00904870"/>
    <w:rsid w:val="0090509B"/>
    <w:rsid w:val="00905281"/>
    <w:rsid w:val="009059C6"/>
    <w:rsid w:val="009068A1"/>
    <w:rsid w:val="009069BD"/>
    <w:rsid w:val="0090703B"/>
    <w:rsid w:val="00907814"/>
    <w:rsid w:val="00907EE7"/>
    <w:rsid w:val="0091035C"/>
    <w:rsid w:val="0091097B"/>
    <w:rsid w:val="00910E0D"/>
    <w:rsid w:val="00911149"/>
    <w:rsid w:val="009117DB"/>
    <w:rsid w:val="00911BD8"/>
    <w:rsid w:val="00912565"/>
    <w:rsid w:val="0091273E"/>
    <w:rsid w:val="00912B66"/>
    <w:rsid w:val="0091304E"/>
    <w:rsid w:val="009135E0"/>
    <w:rsid w:val="009136FE"/>
    <w:rsid w:val="00913A0B"/>
    <w:rsid w:val="00913E12"/>
    <w:rsid w:val="0091440E"/>
    <w:rsid w:val="0091474A"/>
    <w:rsid w:val="00914C47"/>
    <w:rsid w:val="00914E02"/>
    <w:rsid w:val="00914F5F"/>
    <w:rsid w:val="0091504A"/>
    <w:rsid w:val="009155E2"/>
    <w:rsid w:val="009159C8"/>
    <w:rsid w:val="00915CD1"/>
    <w:rsid w:val="00915E71"/>
    <w:rsid w:val="00916630"/>
    <w:rsid w:val="00916B0B"/>
    <w:rsid w:val="00917669"/>
    <w:rsid w:val="0091780A"/>
    <w:rsid w:val="009202E5"/>
    <w:rsid w:val="0092122D"/>
    <w:rsid w:val="0092178D"/>
    <w:rsid w:val="009218FB"/>
    <w:rsid w:val="00921EE0"/>
    <w:rsid w:val="00922244"/>
    <w:rsid w:val="00922F9D"/>
    <w:rsid w:val="00922FE6"/>
    <w:rsid w:val="0092341C"/>
    <w:rsid w:val="00923A2A"/>
    <w:rsid w:val="00923FC8"/>
    <w:rsid w:val="00924364"/>
    <w:rsid w:val="0092449D"/>
    <w:rsid w:val="00924E08"/>
    <w:rsid w:val="00924F7A"/>
    <w:rsid w:val="0092506E"/>
    <w:rsid w:val="00925D5F"/>
    <w:rsid w:val="00925E77"/>
    <w:rsid w:val="009260BD"/>
    <w:rsid w:val="00926427"/>
    <w:rsid w:val="00926804"/>
    <w:rsid w:val="009269ED"/>
    <w:rsid w:val="00926CF6"/>
    <w:rsid w:val="00927397"/>
    <w:rsid w:val="00927A2C"/>
    <w:rsid w:val="0093007B"/>
    <w:rsid w:val="00930BDC"/>
    <w:rsid w:val="009315C0"/>
    <w:rsid w:val="00931A48"/>
    <w:rsid w:val="00931D77"/>
    <w:rsid w:val="00931FB9"/>
    <w:rsid w:val="00932765"/>
    <w:rsid w:val="00932C6E"/>
    <w:rsid w:val="00932E70"/>
    <w:rsid w:val="00933812"/>
    <w:rsid w:val="00933870"/>
    <w:rsid w:val="00933C3B"/>
    <w:rsid w:val="00933ED5"/>
    <w:rsid w:val="00934299"/>
    <w:rsid w:val="00934695"/>
    <w:rsid w:val="00934700"/>
    <w:rsid w:val="0093486A"/>
    <w:rsid w:val="00934D35"/>
    <w:rsid w:val="00935951"/>
    <w:rsid w:val="00935A3E"/>
    <w:rsid w:val="00935AE9"/>
    <w:rsid w:val="00935BDB"/>
    <w:rsid w:val="00935FDF"/>
    <w:rsid w:val="009360F4"/>
    <w:rsid w:val="00936100"/>
    <w:rsid w:val="0093615A"/>
    <w:rsid w:val="009365E5"/>
    <w:rsid w:val="00936715"/>
    <w:rsid w:val="00936FA5"/>
    <w:rsid w:val="009378E3"/>
    <w:rsid w:val="00937FDF"/>
    <w:rsid w:val="00940293"/>
    <w:rsid w:val="00941679"/>
    <w:rsid w:val="0094192D"/>
    <w:rsid w:val="009419B4"/>
    <w:rsid w:val="00942002"/>
    <w:rsid w:val="009421E3"/>
    <w:rsid w:val="00942A2D"/>
    <w:rsid w:val="00942B9A"/>
    <w:rsid w:val="00943D28"/>
    <w:rsid w:val="00944432"/>
    <w:rsid w:val="00945250"/>
    <w:rsid w:val="009452AF"/>
    <w:rsid w:val="00945BD7"/>
    <w:rsid w:val="00945C3E"/>
    <w:rsid w:val="009464B1"/>
    <w:rsid w:val="009467E2"/>
    <w:rsid w:val="00946803"/>
    <w:rsid w:val="009500E5"/>
    <w:rsid w:val="0095013A"/>
    <w:rsid w:val="009510BC"/>
    <w:rsid w:val="00952170"/>
    <w:rsid w:val="0095235D"/>
    <w:rsid w:val="0095242C"/>
    <w:rsid w:val="0095254A"/>
    <w:rsid w:val="00953712"/>
    <w:rsid w:val="00953B43"/>
    <w:rsid w:val="009541B3"/>
    <w:rsid w:val="009545D7"/>
    <w:rsid w:val="00954795"/>
    <w:rsid w:val="0095490C"/>
    <w:rsid w:val="00954ABC"/>
    <w:rsid w:val="00954EE3"/>
    <w:rsid w:val="00954F2E"/>
    <w:rsid w:val="009557CC"/>
    <w:rsid w:val="00955B7A"/>
    <w:rsid w:val="00955C28"/>
    <w:rsid w:val="00955EC3"/>
    <w:rsid w:val="009576A9"/>
    <w:rsid w:val="00957916"/>
    <w:rsid w:val="009579D9"/>
    <w:rsid w:val="00960A6D"/>
    <w:rsid w:val="00960AAE"/>
    <w:rsid w:val="00960D71"/>
    <w:rsid w:val="00961CD0"/>
    <w:rsid w:val="00961F50"/>
    <w:rsid w:val="00962626"/>
    <w:rsid w:val="009628E7"/>
    <w:rsid w:val="00962912"/>
    <w:rsid w:val="00962953"/>
    <w:rsid w:val="00962ADC"/>
    <w:rsid w:val="0096304B"/>
    <w:rsid w:val="00963564"/>
    <w:rsid w:val="009637AE"/>
    <w:rsid w:val="00964922"/>
    <w:rsid w:val="009653FE"/>
    <w:rsid w:val="00965FC4"/>
    <w:rsid w:val="00966048"/>
    <w:rsid w:val="00966130"/>
    <w:rsid w:val="009662ED"/>
    <w:rsid w:val="00966320"/>
    <w:rsid w:val="009663AF"/>
    <w:rsid w:val="00966D83"/>
    <w:rsid w:val="00966DB9"/>
    <w:rsid w:val="0096758C"/>
    <w:rsid w:val="00967636"/>
    <w:rsid w:val="00967731"/>
    <w:rsid w:val="00967C6E"/>
    <w:rsid w:val="00970310"/>
    <w:rsid w:val="009703CA"/>
    <w:rsid w:val="009709B3"/>
    <w:rsid w:val="00970E62"/>
    <w:rsid w:val="00970F80"/>
    <w:rsid w:val="0097140A"/>
    <w:rsid w:val="00971467"/>
    <w:rsid w:val="00971514"/>
    <w:rsid w:val="00971672"/>
    <w:rsid w:val="0097185E"/>
    <w:rsid w:val="00971AFF"/>
    <w:rsid w:val="00971C44"/>
    <w:rsid w:val="0097220E"/>
    <w:rsid w:val="00972551"/>
    <w:rsid w:val="0097319B"/>
    <w:rsid w:val="009734CC"/>
    <w:rsid w:val="0097371D"/>
    <w:rsid w:val="009737A9"/>
    <w:rsid w:val="009737F0"/>
    <w:rsid w:val="00973B68"/>
    <w:rsid w:val="00974190"/>
    <w:rsid w:val="0097457C"/>
    <w:rsid w:val="00974728"/>
    <w:rsid w:val="009747C6"/>
    <w:rsid w:val="009749C6"/>
    <w:rsid w:val="009751B3"/>
    <w:rsid w:val="00975204"/>
    <w:rsid w:val="00975A97"/>
    <w:rsid w:val="00976C8E"/>
    <w:rsid w:val="00977198"/>
    <w:rsid w:val="00977BA1"/>
    <w:rsid w:val="00977D05"/>
    <w:rsid w:val="009803B1"/>
    <w:rsid w:val="009804EE"/>
    <w:rsid w:val="00980870"/>
    <w:rsid w:val="00981142"/>
    <w:rsid w:val="009811BE"/>
    <w:rsid w:val="00981E73"/>
    <w:rsid w:val="00982361"/>
    <w:rsid w:val="009828D2"/>
    <w:rsid w:val="00982E92"/>
    <w:rsid w:val="009834CD"/>
    <w:rsid w:val="009838DD"/>
    <w:rsid w:val="00983DCF"/>
    <w:rsid w:val="00983F96"/>
    <w:rsid w:val="009840E7"/>
    <w:rsid w:val="0098457B"/>
    <w:rsid w:val="009845EC"/>
    <w:rsid w:val="00985220"/>
    <w:rsid w:val="00985581"/>
    <w:rsid w:val="009856B6"/>
    <w:rsid w:val="0098577E"/>
    <w:rsid w:val="00985B1F"/>
    <w:rsid w:val="0098602A"/>
    <w:rsid w:val="0098625A"/>
    <w:rsid w:val="009874BC"/>
    <w:rsid w:val="0098773B"/>
    <w:rsid w:val="00987959"/>
    <w:rsid w:val="00987DE6"/>
    <w:rsid w:val="00991161"/>
    <w:rsid w:val="00991982"/>
    <w:rsid w:val="00991BEC"/>
    <w:rsid w:val="0099209E"/>
    <w:rsid w:val="009927C7"/>
    <w:rsid w:val="00992B91"/>
    <w:rsid w:val="00992CDB"/>
    <w:rsid w:val="00992E78"/>
    <w:rsid w:val="009934A1"/>
    <w:rsid w:val="00993853"/>
    <w:rsid w:val="00993DCF"/>
    <w:rsid w:val="00993FC0"/>
    <w:rsid w:val="009944AC"/>
    <w:rsid w:val="0099456C"/>
    <w:rsid w:val="00994890"/>
    <w:rsid w:val="00994D94"/>
    <w:rsid w:val="00995740"/>
    <w:rsid w:val="00995746"/>
    <w:rsid w:val="009965FE"/>
    <w:rsid w:val="0099675E"/>
    <w:rsid w:val="0099686E"/>
    <w:rsid w:val="00996C33"/>
    <w:rsid w:val="00996FFF"/>
    <w:rsid w:val="009970FF"/>
    <w:rsid w:val="009979DC"/>
    <w:rsid w:val="009A0395"/>
    <w:rsid w:val="009A0A37"/>
    <w:rsid w:val="009A0E46"/>
    <w:rsid w:val="009A1242"/>
    <w:rsid w:val="009A2A91"/>
    <w:rsid w:val="009A2CAC"/>
    <w:rsid w:val="009A2E90"/>
    <w:rsid w:val="009A3A21"/>
    <w:rsid w:val="009A3FB3"/>
    <w:rsid w:val="009A53F6"/>
    <w:rsid w:val="009A59FC"/>
    <w:rsid w:val="009A5C78"/>
    <w:rsid w:val="009A60BB"/>
    <w:rsid w:val="009A6923"/>
    <w:rsid w:val="009A6B75"/>
    <w:rsid w:val="009A734A"/>
    <w:rsid w:val="009A7CF3"/>
    <w:rsid w:val="009A7FE4"/>
    <w:rsid w:val="009B0682"/>
    <w:rsid w:val="009B0924"/>
    <w:rsid w:val="009B0F06"/>
    <w:rsid w:val="009B1208"/>
    <w:rsid w:val="009B1E5D"/>
    <w:rsid w:val="009B36D5"/>
    <w:rsid w:val="009B3DDA"/>
    <w:rsid w:val="009B47AA"/>
    <w:rsid w:val="009B4AD2"/>
    <w:rsid w:val="009B5106"/>
    <w:rsid w:val="009B5D35"/>
    <w:rsid w:val="009B65FA"/>
    <w:rsid w:val="009B713E"/>
    <w:rsid w:val="009B71A8"/>
    <w:rsid w:val="009B71AF"/>
    <w:rsid w:val="009B7DB5"/>
    <w:rsid w:val="009C1801"/>
    <w:rsid w:val="009C1F8F"/>
    <w:rsid w:val="009C22A3"/>
    <w:rsid w:val="009C2866"/>
    <w:rsid w:val="009C2D14"/>
    <w:rsid w:val="009C3168"/>
    <w:rsid w:val="009C3C8D"/>
    <w:rsid w:val="009C3CB7"/>
    <w:rsid w:val="009C3F1B"/>
    <w:rsid w:val="009C3F48"/>
    <w:rsid w:val="009C3FA6"/>
    <w:rsid w:val="009C457F"/>
    <w:rsid w:val="009C470E"/>
    <w:rsid w:val="009C53BD"/>
    <w:rsid w:val="009C5484"/>
    <w:rsid w:val="009C62E0"/>
    <w:rsid w:val="009D0159"/>
    <w:rsid w:val="009D01D6"/>
    <w:rsid w:val="009D0473"/>
    <w:rsid w:val="009D07D6"/>
    <w:rsid w:val="009D0B5A"/>
    <w:rsid w:val="009D0D41"/>
    <w:rsid w:val="009D1036"/>
    <w:rsid w:val="009D1BFB"/>
    <w:rsid w:val="009D1CCA"/>
    <w:rsid w:val="009D1F1B"/>
    <w:rsid w:val="009D2244"/>
    <w:rsid w:val="009D28CE"/>
    <w:rsid w:val="009D378D"/>
    <w:rsid w:val="009D41B7"/>
    <w:rsid w:val="009D4287"/>
    <w:rsid w:val="009D483C"/>
    <w:rsid w:val="009D4DEE"/>
    <w:rsid w:val="009D5139"/>
    <w:rsid w:val="009D52F1"/>
    <w:rsid w:val="009D5515"/>
    <w:rsid w:val="009D6866"/>
    <w:rsid w:val="009D6CE6"/>
    <w:rsid w:val="009D6DEC"/>
    <w:rsid w:val="009D7041"/>
    <w:rsid w:val="009D7551"/>
    <w:rsid w:val="009D7D32"/>
    <w:rsid w:val="009E023B"/>
    <w:rsid w:val="009E04AA"/>
    <w:rsid w:val="009E057C"/>
    <w:rsid w:val="009E06D8"/>
    <w:rsid w:val="009E0933"/>
    <w:rsid w:val="009E22C9"/>
    <w:rsid w:val="009E27D3"/>
    <w:rsid w:val="009E27E0"/>
    <w:rsid w:val="009E2C95"/>
    <w:rsid w:val="009E2DF2"/>
    <w:rsid w:val="009E2EA5"/>
    <w:rsid w:val="009E3272"/>
    <w:rsid w:val="009E3439"/>
    <w:rsid w:val="009E3974"/>
    <w:rsid w:val="009E3A6C"/>
    <w:rsid w:val="009E40E1"/>
    <w:rsid w:val="009E4398"/>
    <w:rsid w:val="009E5F48"/>
    <w:rsid w:val="009E60C9"/>
    <w:rsid w:val="009E6103"/>
    <w:rsid w:val="009E6663"/>
    <w:rsid w:val="009E6858"/>
    <w:rsid w:val="009E6D69"/>
    <w:rsid w:val="009E71BE"/>
    <w:rsid w:val="009E779B"/>
    <w:rsid w:val="009E7942"/>
    <w:rsid w:val="009F1601"/>
    <w:rsid w:val="009F1AD9"/>
    <w:rsid w:val="009F1EF0"/>
    <w:rsid w:val="009F2001"/>
    <w:rsid w:val="009F2416"/>
    <w:rsid w:val="009F2991"/>
    <w:rsid w:val="009F2A32"/>
    <w:rsid w:val="009F314D"/>
    <w:rsid w:val="009F35D5"/>
    <w:rsid w:val="009F35E3"/>
    <w:rsid w:val="009F3651"/>
    <w:rsid w:val="009F39AF"/>
    <w:rsid w:val="009F3C6A"/>
    <w:rsid w:val="009F3C9C"/>
    <w:rsid w:val="009F40BF"/>
    <w:rsid w:val="009F40DB"/>
    <w:rsid w:val="009F416A"/>
    <w:rsid w:val="009F445F"/>
    <w:rsid w:val="009F5335"/>
    <w:rsid w:val="009F5577"/>
    <w:rsid w:val="009F56F3"/>
    <w:rsid w:val="009F5891"/>
    <w:rsid w:val="009F63B0"/>
    <w:rsid w:val="009F6719"/>
    <w:rsid w:val="009F6FBB"/>
    <w:rsid w:val="009F76FD"/>
    <w:rsid w:val="00A00080"/>
    <w:rsid w:val="00A00A11"/>
    <w:rsid w:val="00A00F38"/>
    <w:rsid w:val="00A00F71"/>
    <w:rsid w:val="00A011B7"/>
    <w:rsid w:val="00A01231"/>
    <w:rsid w:val="00A0197B"/>
    <w:rsid w:val="00A01B78"/>
    <w:rsid w:val="00A01C27"/>
    <w:rsid w:val="00A01FCB"/>
    <w:rsid w:val="00A025EF"/>
    <w:rsid w:val="00A02666"/>
    <w:rsid w:val="00A02AF8"/>
    <w:rsid w:val="00A02DF4"/>
    <w:rsid w:val="00A031E6"/>
    <w:rsid w:val="00A03812"/>
    <w:rsid w:val="00A03963"/>
    <w:rsid w:val="00A03B6D"/>
    <w:rsid w:val="00A03DC8"/>
    <w:rsid w:val="00A0402C"/>
    <w:rsid w:val="00A0426A"/>
    <w:rsid w:val="00A04A1A"/>
    <w:rsid w:val="00A04A79"/>
    <w:rsid w:val="00A05427"/>
    <w:rsid w:val="00A05BDF"/>
    <w:rsid w:val="00A05EBE"/>
    <w:rsid w:val="00A05FBB"/>
    <w:rsid w:val="00A063CA"/>
    <w:rsid w:val="00A0640C"/>
    <w:rsid w:val="00A06714"/>
    <w:rsid w:val="00A06AE6"/>
    <w:rsid w:val="00A074C7"/>
    <w:rsid w:val="00A0780E"/>
    <w:rsid w:val="00A1013F"/>
    <w:rsid w:val="00A10217"/>
    <w:rsid w:val="00A10A95"/>
    <w:rsid w:val="00A10D38"/>
    <w:rsid w:val="00A11AB5"/>
    <w:rsid w:val="00A12294"/>
    <w:rsid w:val="00A12BDC"/>
    <w:rsid w:val="00A13098"/>
    <w:rsid w:val="00A135E7"/>
    <w:rsid w:val="00A13985"/>
    <w:rsid w:val="00A13E1C"/>
    <w:rsid w:val="00A14BFE"/>
    <w:rsid w:val="00A14C3E"/>
    <w:rsid w:val="00A14C6A"/>
    <w:rsid w:val="00A15386"/>
    <w:rsid w:val="00A158C3"/>
    <w:rsid w:val="00A15A67"/>
    <w:rsid w:val="00A15EFE"/>
    <w:rsid w:val="00A15F96"/>
    <w:rsid w:val="00A160B1"/>
    <w:rsid w:val="00A163A8"/>
    <w:rsid w:val="00A16A16"/>
    <w:rsid w:val="00A16C46"/>
    <w:rsid w:val="00A16C97"/>
    <w:rsid w:val="00A1716E"/>
    <w:rsid w:val="00A172DC"/>
    <w:rsid w:val="00A17842"/>
    <w:rsid w:val="00A17EF9"/>
    <w:rsid w:val="00A20549"/>
    <w:rsid w:val="00A20B8C"/>
    <w:rsid w:val="00A216F0"/>
    <w:rsid w:val="00A21A1C"/>
    <w:rsid w:val="00A21A5B"/>
    <w:rsid w:val="00A21B07"/>
    <w:rsid w:val="00A21EC8"/>
    <w:rsid w:val="00A22148"/>
    <w:rsid w:val="00A229A8"/>
    <w:rsid w:val="00A22BE1"/>
    <w:rsid w:val="00A22E0D"/>
    <w:rsid w:val="00A231A0"/>
    <w:rsid w:val="00A235CA"/>
    <w:rsid w:val="00A2383A"/>
    <w:rsid w:val="00A245E7"/>
    <w:rsid w:val="00A2492B"/>
    <w:rsid w:val="00A24EC9"/>
    <w:rsid w:val="00A253B9"/>
    <w:rsid w:val="00A254E9"/>
    <w:rsid w:val="00A258AD"/>
    <w:rsid w:val="00A26A21"/>
    <w:rsid w:val="00A26B7C"/>
    <w:rsid w:val="00A27593"/>
    <w:rsid w:val="00A276BA"/>
    <w:rsid w:val="00A278CF"/>
    <w:rsid w:val="00A27A5D"/>
    <w:rsid w:val="00A27C10"/>
    <w:rsid w:val="00A27E4C"/>
    <w:rsid w:val="00A304B2"/>
    <w:rsid w:val="00A30AC5"/>
    <w:rsid w:val="00A30FF8"/>
    <w:rsid w:val="00A310B5"/>
    <w:rsid w:val="00A3113F"/>
    <w:rsid w:val="00A311AD"/>
    <w:rsid w:val="00A313E7"/>
    <w:rsid w:val="00A32E11"/>
    <w:rsid w:val="00A32F13"/>
    <w:rsid w:val="00A33190"/>
    <w:rsid w:val="00A33220"/>
    <w:rsid w:val="00A33291"/>
    <w:rsid w:val="00A3358F"/>
    <w:rsid w:val="00A33749"/>
    <w:rsid w:val="00A33EEF"/>
    <w:rsid w:val="00A33F8D"/>
    <w:rsid w:val="00A340FC"/>
    <w:rsid w:val="00A34444"/>
    <w:rsid w:val="00A34868"/>
    <w:rsid w:val="00A34DA9"/>
    <w:rsid w:val="00A350C4"/>
    <w:rsid w:val="00A357AD"/>
    <w:rsid w:val="00A35C83"/>
    <w:rsid w:val="00A35DF9"/>
    <w:rsid w:val="00A36018"/>
    <w:rsid w:val="00A36542"/>
    <w:rsid w:val="00A36CFC"/>
    <w:rsid w:val="00A37513"/>
    <w:rsid w:val="00A403AC"/>
    <w:rsid w:val="00A40524"/>
    <w:rsid w:val="00A40964"/>
    <w:rsid w:val="00A409E0"/>
    <w:rsid w:val="00A40A1C"/>
    <w:rsid w:val="00A40A6D"/>
    <w:rsid w:val="00A40E40"/>
    <w:rsid w:val="00A40F1A"/>
    <w:rsid w:val="00A42740"/>
    <w:rsid w:val="00A4278C"/>
    <w:rsid w:val="00A43278"/>
    <w:rsid w:val="00A437E2"/>
    <w:rsid w:val="00A43995"/>
    <w:rsid w:val="00A43B00"/>
    <w:rsid w:val="00A43C64"/>
    <w:rsid w:val="00A44EEA"/>
    <w:rsid w:val="00A44F07"/>
    <w:rsid w:val="00A45339"/>
    <w:rsid w:val="00A45485"/>
    <w:rsid w:val="00A4573F"/>
    <w:rsid w:val="00A45F81"/>
    <w:rsid w:val="00A460C7"/>
    <w:rsid w:val="00A463B3"/>
    <w:rsid w:val="00A46ABA"/>
    <w:rsid w:val="00A46DF3"/>
    <w:rsid w:val="00A47119"/>
    <w:rsid w:val="00A50164"/>
    <w:rsid w:val="00A50253"/>
    <w:rsid w:val="00A50290"/>
    <w:rsid w:val="00A503DD"/>
    <w:rsid w:val="00A505CE"/>
    <w:rsid w:val="00A521E5"/>
    <w:rsid w:val="00A522D9"/>
    <w:rsid w:val="00A527A7"/>
    <w:rsid w:val="00A5284D"/>
    <w:rsid w:val="00A528FA"/>
    <w:rsid w:val="00A536F1"/>
    <w:rsid w:val="00A53DB6"/>
    <w:rsid w:val="00A54470"/>
    <w:rsid w:val="00A547F1"/>
    <w:rsid w:val="00A54D71"/>
    <w:rsid w:val="00A55407"/>
    <w:rsid w:val="00A554CD"/>
    <w:rsid w:val="00A554E2"/>
    <w:rsid w:val="00A5584D"/>
    <w:rsid w:val="00A562D3"/>
    <w:rsid w:val="00A56377"/>
    <w:rsid w:val="00A5696C"/>
    <w:rsid w:val="00A570AF"/>
    <w:rsid w:val="00A570C6"/>
    <w:rsid w:val="00A57B2B"/>
    <w:rsid w:val="00A57F0F"/>
    <w:rsid w:val="00A600AB"/>
    <w:rsid w:val="00A601F5"/>
    <w:rsid w:val="00A6074C"/>
    <w:rsid w:val="00A60D52"/>
    <w:rsid w:val="00A60EBB"/>
    <w:rsid w:val="00A6131F"/>
    <w:rsid w:val="00A61E1D"/>
    <w:rsid w:val="00A620C2"/>
    <w:rsid w:val="00A62BBE"/>
    <w:rsid w:val="00A62C2A"/>
    <w:rsid w:val="00A62DBD"/>
    <w:rsid w:val="00A62E9C"/>
    <w:rsid w:val="00A634C8"/>
    <w:rsid w:val="00A63AE9"/>
    <w:rsid w:val="00A63C1E"/>
    <w:rsid w:val="00A6429B"/>
    <w:rsid w:val="00A64BFE"/>
    <w:rsid w:val="00A650A4"/>
    <w:rsid w:val="00A65531"/>
    <w:rsid w:val="00A65547"/>
    <w:rsid w:val="00A66D9F"/>
    <w:rsid w:val="00A66F7E"/>
    <w:rsid w:val="00A676C7"/>
    <w:rsid w:val="00A708B6"/>
    <w:rsid w:val="00A715A8"/>
    <w:rsid w:val="00A71701"/>
    <w:rsid w:val="00A71992"/>
    <w:rsid w:val="00A72078"/>
    <w:rsid w:val="00A720A7"/>
    <w:rsid w:val="00A723E2"/>
    <w:rsid w:val="00A72575"/>
    <w:rsid w:val="00A731C3"/>
    <w:rsid w:val="00A7320F"/>
    <w:rsid w:val="00A73333"/>
    <w:rsid w:val="00A73699"/>
    <w:rsid w:val="00A73934"/>
    <w:rsid w:val="00A73993"/>
    <w:rsid w:val="00A73A08"/>
    <w:rsid w:val="00A73A0C"/>
    <w:rsid w:val="00A74532"/>
    <w:rsid w:val="00A7491A"/>
    <w:rsid w:val="00A749E2"/>
    <w:rsid w:val="00A74BD6"/>
    <w:rsid w:val="00A74F03"/>
    <w:rsid w:val="00A75004"/>
    <w:rsid w:val="00A76D66"/>
    <w:rsid w:val="00A77204"/>
    <w:rsid w:val="00A773CE"/>
    <w:rsid w:val="00A77624"/>
    <w:rsid w:val="00A776C6"/>
    <w:rsid w:val="00A77970"/>
    <w:rsid w:val="00A779B2"/>
    <w:rsid w:val="00A77A31"/>
    <w:rsid w:val="00A8125E"/>
    <w:rsid w:val="00A812EE"/>
    <w:rsid w:val="00A81372"/>
    <w:rsid w:val="00A814F6"/>
    <w:rsid w:val="00A81ED8"/>
    <w:rsid w:val="00A82263"/>
    <w:rsid w:val="00A822E4"/>
    <w:rsid w:val="00A8238B"/>
    <w:rsid w:val="00A82901"/>
    <w:rsid w:val="00A83357"/>
    <w:rsid w:val="00A83904"/>
    <w:rsid w:val="00A83C73"/>
    <w:rsid w:val="00A84030"/>
    <w:rsid w:val="00A844B9"/>
    <w:rsid w:val="00A84E0D"/>
    <w:rsid w:val="00A854B1"/>
    <w:rsid w:val="00A85B6D"/>
    <w:rsid w:val="00A86057"/>
    <w:rsid w:val="00A868DC"/>
    <w:rsid w:val="00A86903"/>
    <w:rsid w:val="00A86A94"/>
    <w:rsid w:val="00A86BFD"/>
    <w:rsid w:val="00A874B7"/>
    <w:rsid w:val="00A87E34"/>
    <w:rsid w:val="00A90030"/>
    <w:rsid w:val="00A90141"/>
    <w:rsid w:val="00A9014F"/>
    <w:rsid w:val="00A90700"/>
    <w:rsid w:val="00A90A89"/>
    <w:rsid w:val="00A90B70"/>
    <w:rsid w:val="00A9145B"/>
    <w:rsid w:val="00A91501"/>
    <w:rsid w:val="00A91719"/>
    <w:rsid w:val="00A91E76"/>
    <w:rsid w:val="00A929E2"/>
    <w:rsid w:val="00A92B9C"/>
    <w:rsid w:val="00A9317E"/>
    <w:rsid w:val="00A93294"/>
    <w:rsid w:val="00A933CB"/>
    <w:rsid w:val="00A93BDA"/>
    <w:rsid w:val="00A93DB3"/>
    <w:rsid w:val="00A943FE"/>
    <w:rsid w:val="00A945C0"/>
    <w:rsid w:val="00A95199"/>
    <w:rsid w:val="00A95AD8"/>
    <w:rsid w:val="00A960EF"/>
    <w:rsid w:val="00A96500"/>
    <w:rsid w:val="00A96784"/>
    <w:rsid w:val="00A967C0"/>
    <w:rsid w:val="00A97120"/>
    <w:rsid w:val="00A9747A"/>
    <w:rsid w:val="00A9751E"/>
    <w:rsid w:val="00A97B28"/>
    <w:rsid w:val="00A97FD2"/>
    <w:rsid w:val="00AA06B7"/>
    <w:rsid w:val="00AA078A"/>
    <w:rsid w:val="00AA0DEB"/>
    <w:rsid w:val="00AA10EB"/>
    <w:rsid w:val="00AA11F6"/>
    <w:rsid w:val="00AA1B68"/>
    <w:rsid w:val="00AA20CA"/>
    <w:rsid w:val="00AA226B"/>
    <w:rsid w:val="00AA2327"/>
    <w:rsid w:val="00AA2867"/>
    <w:rsid w:val="00AA2A9D"/>
    <w:rsid w:val="00AA2DCE"/>
    <w:rsid w:val="00AA33B1"/>
    <w:rsid w:val="00AA33C0"/>
    <w:rsid w:val="00AA34F9"/>
    <w:rsid w:val="00AA3A19"/>
    <w:rsid w:val="00AA3B2B"/>
    <w:rsid w:val="00AA3E1C"/>
    <w:rsid w:val="00AA494C"/>
    <w:rsid w:val="00AA4AB8"/>
    <w:rsid w:val="00AA56A7"/>
    <w:rsid w:val="00AA5817"/>
    <w:rsid w:val="00AA5B48"/>
    <w:rsid w:val="00AA6179"/>
    <w:rsid w:val="00AA6372"/>
    <w:rsid w:val="00AA6772"/>
    <w:rsid w:val="00AA6A53"/>
    <w:rsid w:val="00AA6DA9"/>
    <w:rsid w:val="00AA6E49"/>
    <w:rsid w:val="00AA7116"/>
    <w:rsid w:val="00AA7813"/>
    <w:rsid w:val="00AA7944"/>
    <w:rsid w:val="00AA7B11"/>
    <w:rsid w:val="00AA7BB9"/>
    <w:rsid w:val="00AB01A5"/>
    <w:rsid w:val="00AB02E7"/>
    <w:rsid w:val="00AB118E"/>
    <w:rsid w:val="00AB1BCB"/>
    <w:rsid w:val="00AB223E"/>
    <w:rsid w:val="00AB281F"/>
    <w:rsid w:val="00AB2EEA"/>
    <w:rsid w:val="00AB2F2A"/>
    <w:rsid w:val="00AB2F7A"/>
    <w:rsid w:val="00AB3319"/>
    <w:rsid w:val="00AB358B"/>
    <w:rsid w:val="00AB35E6"/>
    <w:rsid w:val="00AB3718"/>
    <w:rsid w:val="00AB38C5"/>
    <w:rsid w:val="00AB3BA2"/>
    <w:rsid w:val="00AB3F83"/>
    <w:rsid w:val="00AB4231"/>
    <w:rsid w:val="00AB49EF"/>
    <w:rsid w:val="00AB4E01"/>
    <w:rsid w:val="00AB4E37"/>
    <w:rsid w:val="00AB4E73"/>
    <w:rsid w:val="00AB5EB8"/>
    <w:rsid w:val="00AB6514"/>
    <w:rsid w:val="00AB73BD"/>
    <w:rsid w:val="00AB7519"/>
    <w:rsid w:val="00AC0007"/>
    <w:rsid w:val="00AC09B2"/>
    <w:rsid w:val="00AC1404"/>
    <w:rsid w:val="00AC1DC0"/>
    <w:rsid w:val="00AC2198"/>
    <w:rsid w:val="00AC271B"/>
    <w:rsid w:val="00AC308B"/>
    <w:rsid w:val="00AC3536"/>
    <w:rsid w:val="00AC381F"/>
    <w:rsid w:val="00AC3B8A"/>
    <w:rsid w:val="00AC415A"/>
    <w:rsid w:val="00AC46CB"/>
    <w:rsid w:val="00AC4C36"/>
    <w:rsid w:val="00AC52BF"/>
    <w:rsid w:val="00AC5D53"/>
    <w:rsid w:val="00AC67B7"/>
    <w:rsid w:val="00AC69A6"/>
    <w:rsid w:val="00AC6C01"/>
    <w:rsid w:val="00AC741F"/>
    <w:rsid w:val="00AC7478"/>
    <w:rsid w:val="00AC74B8"/>
    <w:rsid w:val="00AC7ABB"/>
    <w:rsid w:val="00AD054D"/>
    <w:rsid w:val="00AD0F55"/>
    <w:rsid w:val="00AD1814"/>
    <w:rsid w:val="00AD190A"/>
    <w:rsid w:val="00AD1AA4"/>
    <w:rsid w:val="00AD1C79"/>
    <w:rsid w:val="00AD2554"/>
    <w:rsid w:val="00AD2A1A"/>
    <w:rsid w:val="00AD31A9"/>
    <w:rsid w:val="00AD35D5"/>
    <w:rsid w:val="00AD3FC5"/>
    <w:rsid w:val="00AD44CA"/>
    <w:rsid w:val="00AD48D8"/>
    <w:rsid w:val="00AD4B60"/>
    <w:rsid w:val="00AD4FDD"/>
    <w:rsid w:val="00AD5354"/>
    <w:rsid w:val="00AD57F6"/>
    <w:rsid w:val="00AD5A30"/>
    <w:rsid w:val="00AD5E2A"/>
    <w:rsid w:val="00AD64B0"/>
    <w:rsid w:val="00AD6DD0"/>
    <w:rsid w:val="00AD7570"/>
    <w:rsid w:val="00AE046D"/>
    <w:rsid w:val="00AE078B"/>
    <w:rsid w:val="00AE0973"/>
    <w:rsid w:val="00AE122F"/>
    <w:rsid w:val="00AE17C7"/>
    <w:rsid w:val="00AE1885"/>
    <w:rsid w:val="00AE1993"/>
    <w:rsid w:val="00AE23BB"/>
    <w:rsid w:val="00AE5762"/>
    <w:rsid w:val="00AE5F32"/>
    <w:rsid w:val="00AE61C1"/>
    <w:rsid w:val="00AE7375"/>
    <w:rsid w:val="00AE748F"/>
    <w:rsid w:val="00AE77C1"/>
    <w:rsid w:val="00AE7946"/>
    <w:rsid w:val="00AF0798"/>
    <w:rsid w:val="00AF07BE"/>
    <w:rsid w:val="00AF0925"/>
    <w:rsid w:val="00AF12EC"/>
    <w:rsid w:val="00AF1B17"/>
    <w:rsid w:val="00AF21B7"/>
    <w:rsid w:val="00AF23A3"/>
    <w:rsid w:val="00AF29C1"/>
    <w:rsid w:val="00AF32F4"/>
    <w:rsid w:val="00AF35BC"/>
    <w:rsid w:val="00AF3727"/>
    <w:rsid w:val="00AF3976"/>
    <w:rsid w:val="00AF40C4"/>
    <w:rsid w:val="00AF4286"/>
    <w:rsid w:val="00AF4A6D"/>
    <w:rsid w:val="00AF4CBA"/>
    <w:rsid w:val="00AF4F4F"/>
    <w:rsid w:val="00AF5583"/>
    <w:rsid w:val="00AF651F"/>
    <w:rsid w:val="00AF670E"/>
    <w:rsid w:val="00B00442"/>
    <w:rsid w:val="00B00528"/>
    <w:rsid w:val="00B005A5"/>
    <w:rsid w:val="00B00C83"/>
    <w:rsid w:val="00B00F87"/>
    <w:rsid w:val="00B0114E"/>
    <w:rsid w:val="00B01279"/>
    <w:rsid w:val="00B01F29"/>
    <w:rsid w:val="00B01F8B"/>
    <w:rsid w:val="00B02351"/>
    <w:rsid w:val="00B02976"/>
    <w:rsid w:val="00B029BA"/>
    <w:rsid w:val="00B03452"/>
    <w:rsid w:val="00B03837"/>
    <w:rsid w:val="00B03852"/>
    <w:rsid w:val="00B03E1E"/>
    <w:rsid w:val="00B04457"/>
    <w:rsid w:val="00B047E9"/>
    <w:rsid w:val="00B04D9E"/>
    <w:rsid w:val="00B05269"/>
    <w:rsid w:val="00B055C1"/>
    <w:rsid w:val="00B05A1C"/>
    <w:rsid w:val="00B05A72"/>
    <w:rsid w:val="00B05D9B"/>
    <w:rsid w:val="00B05E24"/>
    <w:rsid w:val="00B05E65"/>
    <w:rsid w:val="00B0668F"/>
    <w:rsid w:val="00B06934"/>
    <w:rsid w:val="00B06DAA"/>
    <w:rsid w:val="00B073A4"/>
    <w:rsid w:val="00B074DD"/>
    <w:rsid w:val="00B079AA"/>
    <w:rsid w:val="00B07FC6"/>
    <w:rsid w:val="00B10951"/>
    <w:rsid w:val="00B10F3A"/>
    <w:rsid w:val="00B112DF"/>
    <w:rsid w:val="00B11411"/>
    <w:rsid w:val="00B114A7"/>
    <w:rsid w:val="00B11A81"/>
    <w:rsid w:val="00B11E56"/>
    <w:rsid w:val="00B12523"/>
    <w:rsid w:val="00B1258B"/>
    <w:rsid w:val="00B126E8"/>
    <w:rsid w:val="00B12C5E"/>
    <w:rsid w:val="00B133D3"/>
    <w:rsid w:val="00B1366F"/>
    <w:rsid w:val="00B13DD1"/>
    <w:rsid w:val="00B14074"/>
    <w:rsid w:val="00B14D75"/>
    <w:rsid w:val="00B14E76"/>
    <w:rsid w:val="00B164D0"/>
    <w:rsid w:val="00B16A44"/>
    <w:rsid w:val="00B16C3A"/>
    <w:rsid w:val="00B17E06"/>
    <w:rsid w:val="00B20267"/>
    <w:rsid w:val="00B208A1"/>
    <w:rsid w:val="00B21D09"/>
    <w:rsid w:val="00B22155"/>
    <w:rsid w:val="00B225F1"/>
    <w:rsid w:val="00B22733"/>
    <w:rsid w:val="00B228CF"/>
    <w:rsid w:val="00B2314A"/>
    <w:rsid w:val="00B23350"/>
    <w:rsid w:val="00B235CF"/>
    <w:rsid w:val="00B236F0"/>
    <w:rsid w:val="00B23809"/>
    <w:rsid w:val="00B24528"/>
    <w:rsid w:val="00B24D2F"/>
    <w:rsid w:val="00B24FA2"/>
    <w:rsid w:val="00B25175"/>
    <w:rsid w:val="00B254B0"/>
    <w:rsid w:val="00B25668"/>
    <w:rsid w:val="00B25C34"/>
    <w:rsid w:val="00B26179"/>
    <w:rsid w:val="00B2647D"/>
    <w:rsid w:val="00B264AB"/>
    <w:rsid w:val="00B264DF"/>
    <w:rsid w:val="00B264E5"/>
    <w:rsid w:val="00B26D5B"/>
    <w:rsid w:val="00B276BC"/>
    <w:rsid w:val="00B27F97"/>
    <w:rsid w:val="00B30282"/>
    <w:rsid w:val="00B30BC6"/>
    <w:rsid w:val="00B31ED1"/>
    <w:rsid w:val="00B31FD6"/>
    <w:rsid w:val="00B323B2"/>
    <w:rsid w:val="00B32597"/>
    <w:rsid w:val="00B32915"/>
    <w:rsid w:val="00B32C9C"/>
    <w:rsid w:val="00B32DE6"/>
    <w:rsid w:val="00B32F5C"/>
    <w:rsid w:val="00B33520"/>
    <w:rsid w:val="00B33658"/>
    <w:rsid w:val="00B33791"/>
    <w:rsid w:val="00B339D5"/>
    <w:rsid w:val="00B33BF3"/>
    <w:rsid w:val="00B3437C"/>
    <w:rsid w:val="00B3464E"/>
    <w:rsid w:val="00B348E0"/>
    <w:rsid w:val="00B3493B"/>
    <w:rsid w:val="00B34FFA"/>
    <w:rsid w:val="00B351BB"/>
    <w:rsid w:val="00B35881"/>
    <w:rsid w:val="00B35BB6"/>
    <w:rsid w:val="00B35C30"/>
    <w:rsid w:val="00B3644C"/>
    <w:rsid w:val="00B36C1C"/>
    <w:rsid w:val="00B36CD1"/>
    <w:rsid w:val="00B372F6"/>
    <w:rsid w:val="00B37834"/>
    <w:rsid w:val="00B37DE8"/>
    <w:rsid w:val="00B37F38"/>
    <w:rsid w:val="00B40B96"/>
    <w:rsid w:val="00B410E0"/>
    <w:rsid w:val="00B412C3"/>
    <w:rsid w:val="00B414CF"/>
    <w:rsid w:val="00B414DB"/>
    <w:rsid w:val="00B4159B"/>
    <w:rsid w:val="00B41AB0"/>
    <w:rsid w:val="00B41F74"/>
    <w:rsid w:val="00B42DB0"/>
    <w:rsid w:val="00B42E9D"/>
    <w:rsid w:val="00B4326A"/>
    <w:rsid w:val="00B43DC8"/>
    <w:rsid w:val="00B440B8"/>
    <w:rsid w:val="00B444DE"/>
    <w:rsid w:val="00B44E53"/>
    <w:rsid w:val="00B44ED6"/>
    <w:rsid w:val="00B44FA5"/>
    <w:rsid w:val="00B456DE"/>
    <w:rsid w:val="00B459B6"/>
    <w:rsid w:val="00B45B6B"/>
    <w:rsid w:val="00B46255"/>
    <w:rsid w:val="00B46392"/>
    <w:rsid w:val="00B466AE"/>
    <w:rsid w:val="00B46832"/>
    <w:rsid w:val="00B46EDE"/>
    <w:rsid w:val="00B477AA"/>
    <w:rsid w:val="00B47E23"/>
    <w:rsid w:val="00B5099F"/>
    <w:rsid w:val="00B514C4"/>
    <w:rsid w:val="00B5175A"/>
    <w:rsid w:val="00B51988"/>
    <w:rsid w:val="00B51C1D"/>
    <w:rsid w:val="00B51FA6"/>
    <w:rsid w:val="00B52EE1"/>
    <w:rsid w:val="00B537E4"/>
    <w:rsid w:val="00B53A9F"/>
    <w:rsid w:val="00B53B33"/>
    <w:rsid w:val="00B541D0"/>
    <w:rsid w:val="00B544D0"/>
    <w:rsid w:val="00B54B1D"/>
    <w:rsid w:val="00B54DD7"/>
    <w:rsid w:val="00B556B3"/>
    <w:rsid w:val="00B568BF"/>
    <w:rsid w:val="00B56B19"/>
    <w:rsid w:val="00B56BC6"/>
    <w:rsid w:val="00B572E8"/>
    <w:rsid w:val="00B572EC"/>
    <w:rsid w:val="00B57304"/>
    <w:rsid w:val="00B5733D"/>
    <w:rsid w:val="00B6145B"/>
    <w:rsid w:val="00B61E91"/>
    <w:rsid w:val="00B62004"/>
    <w:rsid w:val="00B62160"/>
    <w:rsid w:val="00B62460"/>
    <w:rsid w:val="00B62BF5"/>
    <w:rsid w:val="00B637FD"/>
    <w:rsid w:val="00B641A5"/>
    <w:rsid w:val="00B64612"/>
    <w:rsid w:val="00B64C1A"/>
    <w:rsid w:val="00B64E95"/>
    <w:rsid w:val="00B655E5"/>
    <w:rsid w:val="00B65787"/>
    <w:rsid w:val="00B65EEE"/>
    <w:rsid w:val="00B66351"/>
    <w:rsid w:val="00B6748B"/>
    <w:rsid w:val="00B67552"/>
    <w:rsid w:val="00B71023"/>
    <w:rsid w:val="00B710DE"/>
    <w:rsid w:val="00B71310"/>
    <w:rsid w:val="00B717C4"/>
    <w:rsid w:val="00B71AA7"/>
    <w:rsid w:val="00B71D72"/>
    <w:rsid w:val="00B71EEB"/>
    <w:rsid w:val="00B72242"/>
    <w:rsid w:val="00B72422"/>
    <w:rsid w:val="00B72B3E"/>
    <w:rsid w:val="00B72D7D"/>
    <w:rsid w:val="00B7307B"/>
    <w:rsid w:val="00B73589"/>
    <w:rsid w:val="00B7385E"/>
    <w:rsid w:val="00B73C77"/>
    <w:rsid w:val="00B74457"/>
    <w:rsid w:val="00B7448C"/>
    <w:rsid w:val="00B751C6"/>
    <w:rsid w:val="00B75482"/>
    <w:rsid w:val="00B757D7"/>
    <w:rsid w:val="00B75A72"/>
    <w:rsid w:val="00B75F2F"/>
    <w:rsid w:val="00B76971"/>
    <w:rsid w:val="00B76BAC"/>
    <w:rsid w:val="00B8000B"/>
    <w:rsid w:val="00B80B59"/>
    <w:rsid w:val="00B80D81"/>
    <w:rsid w:val="00B80E8C"/>
    <w:rsid w:val="00B81310"/>
    <w:rsid w:val="00B816EB"/>
    <w:rsid w:val="00B818C8"/>
    <w:rsid w:val="00B81B9E"/>
    <w:rsid w:val="00B81EF7"/>
    <w:rsid w:val="00B8216C"/>
    <w:rsid w:val="00B8216F"/>
    <w:rsid w:val="00B822ED"/>
    <w:rsid w:val="00B8252A"/>
    <w:rsid w:val="00B82575"/>
    <w:rsid w:val="00B82756"/>
    <w:rsid w:val="00B83106"/>
    <w:rsid w:val="00B8350F"/>
    <w:rsid w:val="00B836C1"/>
    <w:rsid w:val="00B8416F"/>
    <w:rsid w:val="00B841BD"/>
    <w:rsid w:val="00B84376"/>
    <w:rsid w:val="00B84406"/>
    <w:rsid w:val="00B84458"/>
    <w:rsid w:val="00B853D0"/>
    <w:rsid w:val="00B854A1"/>
    <w:rsid w:val="00B85BC6"/>
    <w:rsid w:val="00B85C44"/>
    <w:rsid w:val="00B861A4"/>
    <w:rsid w:val="00B861C6"/>
    <w:rsid w:val="00B866A8"/>
    <w:rsid w:val="00B86C22"/>
    <w:rsid w:val="00B87C6E"/>
    <w:rsid w:val="00B87D73"/>
    <w:rsid w:val="00B909DF"/>
    <w:rsid w:val="00B90EB1"/>
    <w:rsid w:val="00B9101D"/>
    <w:rsid w:val="00B91568"/>
    <w:rsid w:val="00B9179D"/>
    <w:rsid w:val="00B91AD6"/>
    <w:rsid w:val="00B923FE"/>
    <w:rsid w:val="00B9293B"/>
    <w:rsid w:val="00B92A6C"/>
    <w:rsid w:val="00B9307D"/>
    <w:rsid w:val="00B94251"/>
    <w:rsid w:val="00B94979"/>
    <w:rsid w:val="00B94CCA"/>
    <w:rsid w:val="00B94DDD"/>
    <w:rsid w:val="00B954DC"/>
    <w:rsid w:val="00B95950"/>
    <w:rsid w:val="00B95F56"/>
    <w:rsid w:val="00B9613E"/>
    <w:rsid w:val="00B967F5"/>
    <w:rsid w:val="00B96844"/>
    <w:rsid w:val="00B96B96"/>
    <w:rsid w:val="00B96C35"/>
    <w:rsid w:val="00B96DC9"/>
    <w:rsid w:val="00B9720D"/>
    <w:rsid w:val="00B972B8"/>
    <w:rsid w:val="00B97BDD"/>
    <w:rsid w:val="00BA00EA"/>
    <w:rsid w:val="00BA028D"/>
    <w:rsid w:val="00BA0727"/>
    <w:rsid w:val="00BA097A"/>
    <w:rsid w:val="00BA097B"/>
    <w:rsid w:val="00BA0ABF"/>
    <w:rsid w:val="00BA1473"/>
    <w:rsid w:val="00BA1C6F"/>
    <w:rsid w:val="00BA240D"/>
    <w:rsid w:val="00BA241E"/>
    <w:rsid w:val="00BA2D8F"/>
    <w:rsid w:val="00BA37DA"/>
    <w:rsid w:val="00BA3A1D"/>
    <w:rsid w:val="00BA3B14"/>
    <w:rsid w:val="00BA43B7"/>
    <w:rsid w:val="00BA47E4"/>
    <w:rsid w:val="00BA493B"/>
    <w:rsid w:val="00BA4A0A"/>
    <w:rsid w:val="00BA6041"/>
    <w:rsid w:val="00BA6D71"/>
    <w:rsid w:val="00BA6F6D"/>
    <w:rsid w:val="00BA76CB"/>
    <w:rsid w:val="00BA77E3"/>
    <w:rsid w:val="00BA7D4C"/>
    <w:rsid w:val="00BA7F12"/>
    <w:rsid w:val="00BB0042"/>
    <w:rsid w:val="00BB08DB"/>
    <w:rsid w:val="00BB09E2"/>
    <w:rsid w:val="00BB0D30"/>
    <w:rsid w:val="00BB0EDF"/>
    <w:rsid w:val="00BB1CB3"/>
    <w:rsid w:val="00BB25DD"/>
    <w:rsid w:val="00BB2C5D"/>
    <w:rsid w:val="00BB2D90"/>
    <w:rsid w:val="00BB387C"/>
    <w:rsid w:val="00BB3D5D"/>
    <w:rsid w:val="00BB3EEB"/>
    <w:rsid w:val="00BB4065"/>
    <w:rsid w:val="00BB4194"/>
    <w:rsid w:val="00BB459D"/>
    <w:rsid w:val="00BB49C9"/>
    <w:rsid w:val="00BB4E5D"/>
    <w:rsid w:val="00BB5776"/>
    <w:rsid w:val="00BB59BF"/>
    <w:rsid w:val="00BB6EE6"/>
    <w:rsid w:val="00BB718D"/>
    <w:rsid w:val="00BB71F1"/>
    <w:rsid w:val="00BB720D"/>
    <w:rsid w:val="00BB76E7"/>
    <w:rsid w:val="00BB7994"/>
    <w:rsid w:val="00BC0357"/>
    <w:rsid w:val="00BC0460"/>
    <w:rsid w:val="00BC0A0D"/>
    <w:rsid w:val="00BC14EA"/>
    <w:rsid w:val="00BC1B4C"/>
    <w:rsid w:val="00BC23DD"/>
    <w:rsid w:val="00BC240B"/>
    <w:rsid w:val="00BC25EA"/>
    <w:rsid w:val="00BC281A"/>
    <w:rsid w:val="00BC2A26"/>
    <w:rsid w:val="00BC2EBF"/>
    <w:rsid w:val="00BC3264"/>
    <w:rsid w:val="00BC3998"/>
    <w:rsid w:val="00BC42C1"/>
    <w:rsid w:val="00BC467C"/>
    <w:rsid w:val="00BC46D9"/>
    <w:rsid w:val="00BC5EEB"/>
    <w:rsid w:val="00BC5F96"/>
    <w:rsid w:val="00BC6441"/>
    <w:rsid w:val="00BC644C"/>
    <w:rsid w:val="00BC6521"/>
    <w:rsid w:val="00BC678C"/>
    <w:rsid w:val="00BC6C89"/>
    <w:rsid w:val="00BC6E47"/>
    <w:rsid w:val="00BC707E"/>
    <w:rsid w:val="00BC7106"/>
    <w:rsid w:val="00BC7A92"/>
    <w:rsid w:val="00BC7F38"/>
    <w:rsid w:val="00BD041B"/>
    <w:rsid w:val="00BD0BAE"/>
    <w:rsid w:val="00BD0EBE"/>
    <w:rsid w:val="00BD0F46"/>
    <w:rsid w:val="00BD1FA0"/>
    <w:rsid w:val="00BD214D"/>
    <w:rsid w:val="00BD225A"/>
    <w:rsid w:val="00BD26F2"/>
    <w:rsid w:val="00BD2B5F"/>
    <w:rsid w:val="00BD2DB0"/>
    <w:rsid w:val="00BD3103"/>
    <w:rsid w:val="00BD318A"/>
    <w:rsid w:val="00BD331D"/>
    <w:rsid w:val="00BD3D2F"/>
    <w:rsid w:val="00BD3E9C"/>
    <w:rsid w:val="00BD4445"/>
    <w:rsid w:val="00BD445B"/>
    <w:rsid w:val="00BD4473"/>
    <w:rsid w:val="00BD4935"/>
    <w:rsid w:val="00BD4F81"/>
    <w:rsid w:val="00BD5B68"/>
    <w:rsid w:val="00BD5EA8"/>
    <w:rsid w:val="00BD5F03"/>
    <w:rsid w:val="00BD6573"/>
    <w:rsid w:val="00BD6899"/>
    <w:rsid w:val="00BD70CB"/>
    <w:rsid w:val="00BD717E"/>
    <w:rsid w:val="00BD748E"/>
    <w:rsid w:val="00BD7806"/>
    <w:rsid w:val="00BD79B9"/>
    <w:rsid w:val="00BE08A2"/>
    <w:rsid w:val="00BE0BCB"/>
    <w:rsid w:val="00BE0DE5"/>
    <w:rsid w:val="00BE1028"/>
    <w:rsid w:val="00BE150D"/>
    <w:rsid w:val="00BE1701"/>
    <w:rsid w:val="00BE18AA"/>
    <w:rsid w:val="00BE1AAD"/>
    <w:rsid w:val="00BE217C"/>
    <w:rsid w:val="00BE2593"/>
    <w:rsid w:val="00BE2B26"/>
    <w:rsid w:val="00BE311E"/>
    <w:rsid w:val="00BE3587"/>
    <w:rsid w:val="00BE4011"/>
    <w:rsid w:val="00BE40D9"/>
    <w:rsid w:val="00BE4322"/>
    <w:rsid w:val="00BE445F"/>
    <w:rsid w:val="00BE48FE"/>
    <w:rsid w:val="00BE4AD3"/>
    <w:rsid w:val="00BE5BEB"/>
    <w:rsid w:val="00BE6579"/>
    <w:rsid w:val="00BE6CDC"/>
    <w:rsid w:val="00BE723E"/>
    <w:rsid w:val="00BE7DA7"/>
    <w:rsid w:val="00BF0A1E"/>
    <w:rsid w:val="00BF0CA9"/>
    <w:rsid w:val="00BF14D3"/>
    <w:rsid w:val="00BF188A"/>
    <w:rsid w:val="00BF18EF"/>
    <w:rsid w:val="00BF1A25"/>
    <w:rsid w:val="00BF1ABE"/>
    <w:rsid w:val="00BF1B1D"/>
    <w:rsid w:val="00BF22F6"/>
    <w:rsid w:val="00BF24DF"/>
    <w:rsid w:val="00BF2AE3"/>
    <w:rsid w:val="00BF2EB5"/>
    <w:rsid w:val="00BF3014"/>
    <w:rsid w:val="00BF313D"/>
    <w:rsid w:val="00BF31E2"/>
    <w:rsid w:val="00BF3C3B"/>
    <w:rsid w:val="00BF3C82"/>
    <w:rsid w:val="00BF4B8B"/>
    <w:rsid w:val="00BF4FF0"/>
    <w:rsid w:val="00BF50E5"/>
    <w:rsid w:val="00BF5141"/>
    <w:rsid w:val="00BF5625"/>
    <w:rsid w:val="00BF5DFC"/>
    <w:rsid w:val="00BF5EED"/>
    <w:rsid w:val="00BF60DB"/>
    <w:rsid w:val="00BF7265"/>
    <w:rsid w:val="00BF7CB3"/>
    <w:rsid w:val="00BF7F20"/>
    <w:rsid w:val="00C001E3"/>
    <w:rsid w:val="00C0029D"/>
    <w:rsid w:val="00C008FA"/>
    <w:rsid w:val="00C0158F"/>
    <w:rsid w:val="00C016B3"/>
    <w:rsid w:val="00C0195B"/>
    <w:rsid w:val="00C0251D"/>
    <w:rsid w:val="00C02E7A"/>
    <w:rsid w:val="00C0339F"/>
    <w:rsid w:val="00C03FDC"/>
    <w:rsid w:val="00C04080"/>
    <w:rsid w:val="00C04799"/>
    <w:rsid w:val="00C052E8"/>
    <w:rsid w:val="00C05866"/>
    <w:rsid w:val="00C05D6C"/>
    <w:rsid w:val="00C05EA1"/>
    <w:rsid w:val="00C05F66"/>
    <w:rsid w:val="00C06F25"/>
    <w:rsid w:val="00C07170"/>
    <w:rsid w:val="00C07290"/>
    <w:rsid w:val="00C076CD"/>
    <w:rsid w:val="00C07A91"/>
    <w:rsid w:val="00C07F31"/>
    <w:rsid w:val="00C1028A"/>
    <w:rsid w:val="00C1084E"/>
    <w:rsid w:val="00C10ABF"/>
    <w:rsid w:val="00C10B30"/>
    <w:rsid w:val="00C10C5D"/>
    <w:rsid w:val="00C11403"/>
    <w:rsid w:val="00C114AE"/>
    <w:rsid w:val="00C114F1"/>
    <w:rsid w:val="00C11B3B"/>
    <w:rsid w:val="00C11DE5"/>
    <w:rsid w:val="00C120FC"/>
    <w:rsid w:val="00C12D25"/>
    <w:rsid w:val="00C12F29"/>
    <w:rsid w:val="00C131E8"/>
    <w:rsid w:val="00C1394B"/>
    <w:rsid w:val="00C13BBF"/>
    <w:rsid w:val="00C13CE6"/>
    <w:rsid w:val="00C14B1E"/>
    <w:rsid w:val="00C14E24"/>
    <w:rsid w:val="00C159DF"/>
    <w:rsid w:val="00C15FF8"/>
    <w:rsid w:val="00C16844"/>
    <w:rsid w:val="00C16912"/>
    <w:rsid w:val="00C17535"/>
    <w:rsid w:val="00C20343"/>
    <w:rsid w:val="00C203D3"/>
    <w:rsid w:val="00C207D5"/>
    <w:rsid w:val="00C20AA7"/>
    <w:rsid w:val="00C20E25"/>
    <w:rsid w:val="00C20F63"/>
    <w:rsid w:val="00C21AEE"/>
    <w:rsid w:val="00C21E3A"/>
    <w:rsid w:val="00C2229B"/>
    <w:rsid w:val="00C222B3"/>
    <w:rsid w:val="00C224EA"/>
    <w:rsid w:val="00C22573"/>
    <w:rsid w:val="00C22D11"/>
    <w:rsid w:val="00C22F2C"/>
    <w:rsid w:val="00C232B2"/>
    <w:rsid w:val="00C23706"/>
    <w:rsid w:val="00C23A30"/>
    <w:rsid w:val="00C2494A"/>
    <w:rsid w:val="00C24FCB"/>
    <w:rsid w:val="00C253F0"/>
    <w:rsid w:val="00C25EEE"/>
    <w:rsid w:val="00C25F18"/>
    <w:rsid w:val="00C2605F"/>
    <w:rsid w:val="00C261DE"/>
    <w:rsid w:val="00C26212"/>
    <w:rsid w:val="00C263C5"/>
    <w:rsid w:val="00C2693A"/>
    <w:rsid w:val="00C26A02"/>
    <w:rsid w:val="00C26A55"/>
    <w:rsid w:val="00C26B4D"/>
    <w:rsid w:val="00C26CD8"/>
    <w:rsid w:val="00C27AD4"/>
    <w:rsid w:val="00C27D59"/>
    <w:rsid w:val="00C307BB"/>
    <w:rsid w:val="00C30D0A"/>
    <w:rsid w:val="00C3170B"/>
    <w:rsid w:val="00C3172A"/>
    <w:rsid w:val="00C31CD8"/>
    <w:rsid w:val="00C31E0A"/>
    <w:rsid w:val="00C3201B"/>
    <w:rsid w:val="00C321CC"/>
    <w:rsid w:val="00C3227B"/>
    <w:rsid w:val="00C32547"/>
    <w:rsid w:val="00C3263A"/>
    <w:rsid w:val="00C329A1"/>
    <w:rsid w:val="00C32C37"/>
    <w:rsid w:val="00C32D58"/>
    <w:rsid w:val="00C3332A"/>
    <w:rsid w:val="00C33D20"/>
    <w:rsid w:val="00C345F9"/>
    <w:rsid w:val="00C349EB"/>
    <w:rsid w:val="00C35364"/>
    <w:rsid w:val="00C354D6"/>
    <w:rsid w:val="00C3559C"/>
    <w:rsid w:val="00C36013"/>
    <w:rsid w:val="00C36078"/>
    <w:rsid w:val="00C3724A"/>
    <w:rsid w:val="00C3785D"/>
    <w:rsid w:val="00C37B17"/>
    <w:rsid w:val="00C40033"/>
    <w:rsid w:val="00C402A6"/>
    <w:rsid w:val="00C407BC"/>
    <w:rsid w:val="00C40952"/>
    <w:rsid w:val="00C40995"/>
    <w:rsid w:val="00C40D10"/>
    <w:rsid w:val="00C41084"/>
    <w:rsid w:val="00C410F2"/>
    <w:rsid w:val="00C4125B"/>
    <w:rsid w:val="00C41328"/>
    <w:rsid w:val="00C41523"/>
    <w:rsid w:val="00C416C9"/>
    <w:rsid w:val="00C41BE7"/>
    <w:rsid w:val="00C42103"/>
    <w:rsid w:val="00C423CA"/>
    <w:rsid w:val="00C42419"/>
    <w:rsid w:val="00C42B40"/>
    <w:rsid w:val="00C435CA"/>
    <w:rsid w:val="00C43C1F"/>
    <w:rsid w:val="00C44131"/>
    <w:rsid w:val="00C4467F"/>
    <w:rsid w:val="00C4475E"/>
    <w:rsid w:val="00C44940"/>
    <w:rsid w:val="00C44A04"/>
    <w:rsid w:val="00C44BEA"/>
    <w:rsid w:val="00C44C0D"/>
    <w:rsid w:val="00C45B56"/>
    <w:rsid w:val="00C46CEA"/>
    <w:rsid w:val="00C46D9F"/>
    <w:rsid w:val="00C47A63"/>
    <w:rsid w:val="00C47ACA"/>
    <w:rsid w:val="00C47B2A"/>
    <w:rsid w:val="00C47EE0"/>
    <w:rsid w:val="00C50022"/>
    <w:rsid w:val="00C5013D"/>
    <w:rsid w:val="00C50949"/>
    <w:rsid w:val="00C50D46"/>
    <w:rsid w:val="00C50E24"/>
    <w:rsid w:val="00C510D3"/>
    <w:rsid w:val="00C5150E"/>
    <w:rsid w:val="00C51970"/>
    <w:rsid w:val="00C5259B"/>
    <w:rsid w:val="00C52CB8"/>
    <w:rsid w:val="00C52E69"/>
    <w:rsid w:val="00C52E9E"/>
    <w:rsid w:val="00C530F0"/>
    <w:rsid w:val="00C53548"/>
    <w:rsid w:val="00C53664"/>
    <w:rsid w:val="00C536DF"/>
    <w:rsid w:val="00C542F0"/>
    <w:rsid w:val="00C54D76"/>
    <w:rsid w:val="00C54EAC"/>
    <w:rsid w:val="00C55177"/>
    <w:rsid w:val="00C5557F"/>
    <w:rsid w:val="00C55615"/>
    <w:rsid w:val="00C557A4"/>
    <w:rsid w:val="00C5594A"/>
    <w:rsid w:val="00C55A73"/>
    <w:rsid w:val="00C5624A"/>
    <w:rsid w:val="00C5667A"/>
    <w:rsid w:val="00C57222"/>
    <w:rsid w:val="00C57A20"/>
    <w:rsid w:val="00C57F10"/>
    <w:rsid w:val="00C606AA"/>
    <w:rsid w:val="00C60A21"/>
    <w:rsid w:val="00C60B77"/>
    <w:rsid w:val="00C60C4C"/>
    <w:rsid w:val="00C6164A"/>
    <w:rsid w:val="00C61667"/>
    <w:rsid w:val="00C61D8A"/>
    <w:rsid w:val="00C62526"/>
    <w:rsid w:val="00C6271E"/>
    <w:rsid w:val="00C629B1"/>
    <w:rsid w:val="00C62BE8"/>
    <w:rsid w:val="00C6305F"/>
    <w:rsid w:val="00C6368F"/>
    <w:rsid w:val="00C6395F"/>
    <w:rsid w:val="00C63CB4"/>
    <w:rsid w:val="00C63F53"/>
    <w:rsid w:val="00C64359"/>
    <w:rsid w:val="00C6437C"/>
    <w:rsid w:val="00C6492E"/>
    <w:rsid w:val="00C64A5B"/>
    <w:rsid w:val="00C65261"/>
    <w:rsid w:val="00C6551C"/>
    <w:rsid w:val="00C65616"/>
    <w:rsid w:val="00C657FB"/>
    <w:rsid w:val="00C65A7F"/>
    <w:rsid w:val="00C65C57"/>
    <w:rsid w:val="00C65EDC"/>
    <w:rsid w:val="00C6627E"/>
    <w:rsid w:val="00C6644C"/>
    <w:rsid w:val="00C66490"/>
    <w:rsid w:val="00C665E6"/>
    <w:rsid w:val="00C66C3C"/>
    <w:rsid w:val="00C6739D"/>
    <w:rsid w:val="00C676DC"/>
    <w:rsid w:val="00C67804"/>
    <w:rsid w:val="00C67978"/>
    <w:rsid w:val="00C70017"/>
    <w:rsid w:val="00C70237"/>
    <w:rsid w:val="00C704BD"/>
    <w:rsid w:val="00C71859"/>
    <w:rsid w:val="00C71A69"/>
    <w:rsid w:val="00C726F1"/>
    <w:rsid w:val="00C72CEF"/>
    <w:rsid w:val="00C732C1"/>
    <w:rsid w:val="00C73393"/>
    <w:rsid w:val="00C7354B"/>
    <w:rsid w:val="00C739D8"/>
    <w:rsid w:val="00C73A93"/>
    <w:rsid w:val="00C7474B"/>
    <w:rsid w:val="00C74AE4"/>
    <w:rsid w:val="00C751EB"/>
    <w:rsid w:val="00C760CF"/>
    <w:rsid w:val="00C76802"/>
    <w:rsid w:val="00C77064"/>
    <w:rsid w:val="00C774F3"/>
    <w:rsid w:val="00C77BB9"/>
    <w:rsid w:val="00C77EBC"/>
    <w:rsid w:val="00C77ED5"/>
    <w:rsid w:val="00C8003E"/>
    <w:rsid w:val="00C8063A"/>
    <w:rsid w:val="00C80CDF"/>
    <w:rsid w:val="00C81285"/>
    <w:rsid w:val="00C81F0F"/>
    <w:rsid w:val="00C8254B"/>
    <w:rsid w:val="00C828C4"/>
    <w:rsid w:val="00C829FD"/>
    <w:rsid w:val="00C82BDD"/>
    <w:rsid w:val="00C82F78"/>
    <w:rsid w:val="00C833CC"/>
    <w:rsid w:val="00C838CE"/>
    <w:rsid w:val="00C83CFB"/>
    <w:rsid w:val="00C8427A"/>
    <w:rsid w:val="00C84833"/>
    <w:rsid w:val="00C84B5F"/>
    <w:rsid w:val="00C84F64"/>
    <w:rsid w:val="00C85347"/>
    <w:rsid w:val="00C858B9"/>
    <w:rsid w:val="00C861F6"/>
    <w:rsid w:val="00C866CE"/>
    <w:rsid w:val="00C87566"/>
    <w:rsid w:val="00C875E8"/>
    <w:rsid w:val="00C87AA4"/>
    <w:rsid w:val="00C87D54"/>
    <w:rsid w:val="00C90026"/>
    <w:rsid w:val="00C90114"/>
    <w:rsid w:val="00C905C9"/>
    <w:rsid w:val="00C90B03"/>
    <w:rsid w:val="00C90BF5"/>
    <w:rsid w:val="00C91317"/>
    <w:rsid w:val="00C913B9"/>
    <w:rsid w:val="00C92117"/>
    <w:rsid w:val="00C92372"/>
    <w:rsid w:val="00C926A8"/>
    <w:rsid w:val="00C92A7C"/>
    <w:rsid w:val="00C93271"/>
    <w:rsid w:val="00C93285"/>
    <w:rsid w:val="00C93AC3"/>
    <w:rsid w:val="00C948FA"/>
    <w:rsid w:val="00C9578A"/>
    <w:rsid w:val="00C96105"/>
    <w:rsid w:val="00C96BB7"/>
    <w:rsid w:val="00C96F68"/>
    <w:rsid w:val="00C9707D"/>
    <w:rsid w:val="00C97E42"/>
    <w:rsid w:val="00CA0281"/>
    <w:rsid w:val="00CA0A4A"/>
    <w:rsid w:val="00CA12DE"/>
    <w:rsid w:val="00CA1349"/>
    <w:rsid w:val="00CA18F0"/>
    <w:rsid w:val="00CA1CD2"/>
    <w:rsid w:val="00CA1D16"/>
    <w:rsid w:val="00CA2AA3"/>
    <w:rsid w:val="00CA2D09"/>
    <w:rsid w:val="00CA3652"/>
    <w:rsid w:val="00CA3709"/>
    <w:rsid w:val="00CA37EE"/>
    <w:rsid w:val="00CA3DBA"/>
    <w:rsid w:val="00CA5B28"/>
    <w:rsid w:val="00CA5CD1"/>
    <w:rsid w:val="00CA60C6"/>
    <w:rsid w:val="00CA6168"/>
    <w:rsid w:val="00CA72E7"/>
    <w:rsid w:val="00CA7B4D"/>
    <w:rsid w:val="00CB0120"/>
    <w:rsid w:val="00CB03EB"/>
    <w:rsid w:val="00CB09E1"/>
    <w:rsid w:val="00CB13D3"/>
    <w:rsid w:val="00CB1809"/>
    <w:rsid w:val="00CB1A86"/>
    <w:rsid w:val="00CB1B80"/>
    <w:rsid w:val="00CB1D6E"/>
    <w:rsid w:val="00CB2632"/>
    <w:rsid w:val="00CB2C26"/>
    <w:rsid w:val="00CB2EBC"/>
    <w:rsid w:val="00CB3058"/>
    <w:rsid w:val="00CB331F"/>
    <w:rsid w:val="00CB3BAF"/>
    <w:rsid w:val="00CB3E82"/>
    <w:rsid w:val="00CB4F53"/>
    <w:rsid w:val="00CB53A6"/>
    <w:rsid w:val="00CB5496"/>
    <w:rsid w:val="00CB54C3"/>
    <w:rsid w:val="00CB56A9"/>
    <w:rsid w:val="00CB5772"/>
    <w:rsid w:val="00CB5B3C"/>
    <w:rsid w:val="00CB5CE4"/>
    <w:rsid w:val="00CB6673"/>
    <w:rsid w:val="00CB67CA"/>
    <w:rsid w:val="00CB699E"/>
    <w:rsid w:val="00CB6A05"/>
    <w:rsid w:val="00CB6A5C"/>
    <w:rsid w:val="00CB7055"/>
    <w:rsid w:val="00CB711C"/>
    <w:rsid w:val="00CB7168"/>
    <w:rsid w:val="00CB7B78"/>
    <w:rsid w:val="00CB7C37"/>
    <w:rsid w:val="00CB7E3D"/>
    <w:rsid w:val="00CC0765"/>
    <w:rsid w:val="00CC0FC4"/>
    <w:rsid w:val="00CC137C"/>
    <w:rsid w:val="00CC17B4"/>
    <w:rsid w:val="00CC1A54"/>
    <w:rsid w:val="00CC240A"/>
    <w:rsid w:val="00CC266E"/>
    <w:rsid w:val="00CC2740"/>
    <w:rsid w:val="00CC2B0E"/>
    <w:rsid w:val="00CC2CBA"/>
    <w:rsid w:val="00CC2D75"/>
    <w:rsid w:val="00CC42D9"/>
    <w:rsid w:val="00CC45D5"/>
    <w:rsid w:val="00CC4C05"/>
    <w:rsid w:val="00CC4C6D"/>
    <w:rsid w:val="00CC4CE0"/>
    <w:rsid w:val="00CC5322"/>
    <w:rsid w:val="00CC59AF"/>
    <w:rsid w:val="00CC5BEF"/>
    <w:rsid w:val="00CC5C98"/>
    <w:rsid w:val="00CC66C7"/>
    <w:rsid w:val="00CC679A"/>
    <w:rsid w:val="00CC6BEB"/>
    <w:rsid w:val="00CC6CCE"/>
    <w:rsid w:val="00CC6F0D"/>
    <w:rsid w:val="00CC726D"/>
    <w:rsid w:val="00CC73DB"/>
    <w:rsid w:val="00CC7ABF"/>
    <w:rsid w:val="00CC7D42"/>
    <w:rsid w:val="00CC7D8E"/>
    <w:rsid w:val="00CC7FAB"/>
    <w:rsid w:val="00CD0548"/>
    <w:rsid w:val="00CD0F41"/>
    <w:rsid w:val="00CD0FE8"/>
    <w:rsid w:val="00CD1888"/>
    <w:rsid w:val="00CD1CA9"/>
    <w:rsid w:val="00CD251A"/>
    <w:rsid w:val="00CD2837"/>
    <w:rsid w:val="00CD2989"/>
    <w:rsid w:val="00CD2BE1"/>
    <w:rsid w:val="00CD2E7C"/>
    <w:rsid w:val="00CD33E4"/>
    <w:rsid w:val="00CD3C3F"/>
    <w:rsid w:val="00CD3DF6"/>
    <w:rsid w:val="00CD40C9"/>
    <w:rsid w:val="00CD43C8"/>
    <w:rsid w:val="00CD4450"/>
    <w:rsid w:val="00CD4B2E"/>
    <w:rsid w:val="00CD4B47"/>
    <w:rsid w:val="00CD4E37"/>
    <w:rsid w:val="00CD53FC"/>
    <w:rsid w:val="00CD55BF"/>
    <w:rsid w:val="00CD5C4E"/>
    <w:rsid w:val="00CD62C3"/>
    <w:rsid w:val="00CD6400"/>
    <w:rsid w:val="00CD6D88"/>
    <w:rsid w:val="00CD6E82"/>
    <w:rsid w:val="00CD7338"/>
    <w:rsid w:val="00CD7D39"/>
    <w:rsid w:val="00CD7E91"/>
    <w:rsid w:val="00CD7EE0"/>
    <w:rsid w:val="00CE01A6"/>
    <w:rsid w:val="00CE0208"/>
    <w:rsid w:val="00CE02E8"/>
    <w:rsid w:val="00CE0309"/>
    <w:rsid w:val="00CE0848"/>
    <w:rsid w:val="00CE08D6"/>
    <w:rsid w:val="00CE0A8F"/>
    <w:rsid w:val="00CE0AB4"/>
    <w:rsid w:val="00CE1123"/>
    <w:rsid w:val="00CE1356"/>
    <w:rsid w:val="00CE1CF6"/>
    <w:rsid w:val="00CE21A3"/>
    <w:rsid w:val="00CE24AC"/>
    <w:rsid w:val="00CE3285"/>
    <w:rsid w:val="00CE32C1"/>
    <w:rsid w:val="00CE3545"/>
    <w:rsid w:val="00CE35F7"/>
    <w:rsid w:val="00CE3B5D"/>
    <w:rsid w:val="00CE4389"/>
    <w:rsid w:val="00CE4782"/>
    <w:rsid w:val="00CE481F"/>
    <w:rsid w:val="00CE4904"/>
    <w:rsid w:val="00CE4A63"/>
    <w:rsid w:val="00CE4AA5"/>
    <w:rsid w:val="00CE4F4F"/>
    <w:rsid w:val="00CE51C8"/>
    <w:rsid w:val="00CE53D1"/>
    <w:rsid w:val="00CE5BCE"/>
    <w:rsid w:val="00CE60D9"/>
    <w:rsid w:val="00CE6685"/>
    <w:rsid w:val="00CE678B"/>
    <w:rsid w:val="00CE6BC6"/>
    <w:rsid w:val="00CE6CC0"/>
    <w:rsid w:val="00CE70CD"/>
    <w:rsid w:val="00CE7831"/>
    <w:rsid w:val="00CE7CDE"/>
    <w:rsid w:val="00CF039C"/>
    <w:rsid w:val="00CF0C3B"/>
    <w:rsid w:val="00CF0D46"/>
    <w:rsid w:val="00CF15C2"/>
    <w:rsid w:val="00CF16F9"/>
    <w:rsid w:val="00CF1796"/>
    <w:rsid w:val="00CF191F"/>
    <w:rsid w:val="00CF1AE8"/>
    <w:rsid w:val="00CF1B91"/>
    <w:rsid w:val="00CF2141"/>
    <w:rsid w:val="00CF25AA"/>
    <w:rsid w:val="00CF3034"/>
    <w:rsid w:val="00CF3749"/>
    <w:rsid w:val="00CF47D3"/>
    <w:rsid w:val="00CF47E6"/>
    <w:rsid w:val="00CF487B"/>
    <w:rsid w:val="00CF4F7F"/>
    <w:rsid w:val="00CF5281"/>
    <w:rsid w:val="00CF5342"/>
    <w:rsid w:val="00CF535C"/>
    <w:rsid w:val="00CF5BC6"/>
    <w:rsid w:val="00CF618B"/>
    <w:rsid w:val="00CF619D"/>
    <w:rsid w:val="00CF62BE"/>
    <w:rsid w:val="00CF6C8E"/>
    <w:rsid w:val="00CF6CFA"/>
    <w:rsid w:val="00CF6EDF"/>
    <w:rsid w:val="00CF7464"/>
    <w:rsid w:val="00CF75EF"/>
    <w:rsid w:val="00CF7F49"/>
    <w:rsid w:val="00D0008E"/>
    <w:rsid w:val="00D0037F"/>
    <w:rsid w:val="00D00533"/>
    <w:rsid w:val="00D00557"/>
    <w:rsid w:val="00D010E2"/>
    <w:rsid w:val="00D01A3F"/>
    <w:rsid w:val="00D02738"/>
    <w:rsid w:val="00D03329"/>
    <w:rsid w:val="00D03966"/>
    <w:rsid w:val="00D039A5"/>
    <w:rsid w:val="00D03C3D"/>
    <w:rsid w:val="00D03F5C"/>
    <w:rsid w:val="00D0402A"/>
    <w:rsid w:val="00D049CA"/>
    <w:rsid w:val="00D04BAF"/>
    <w:rsid w:val="00D04E88"/>
    <w:rsid w:val="00D050C7"/>
    <w:rsid w:val="00D06EDC"/>
    <w:rsid w:val="00D06F27"/>
    <w:rsid w:val="00D071AC"/>
    <w:rsid w:val="00D0721D"/>
    <w:rsid w:val="00D07AB1"/>
    <w:rsid w:val="00D10610"/>
    <w:rsid w:val="00D111EB"/>
    <w:rsid w:val="00D11464"/>
    <w:rsid w:val="00D11867"/>
    <w:rsid w:val="00D11F48"/>
    <w:rsid w:val="00D11FD7"/>
    <w:rsid w:val="00D1234E"/>
    <w:rsid w:val="00D128D2"/>
    <w:rsid w:val="00D12F78"/>
    <w:rsid w:val="00D13718"/>
    <w:rsid w:val="00D13894"/>
    <w:rsid w:val="00D14D12"/>
    <w:rsid w:val="00D15A06"/>
    <w:rsid w:val="00D15D99"/>
    <w:rsid w:val="00D1619F"/>
    <w:rsid w:val="00D16981"/>
    <w:rsid w:val="00D17387"/>
    <w:rsid w:val="00D17798"/>
    <w:rsid w:val="00D17856"/>
    <w:rsid w:val="00D17AA4"/>
    <w:rsid w:val="00D17C41"/>
    <w:rsid w:val="00D17DF4"/>
    <w:rsid w:val="00D2048A"/>
    <w:rsid w:val="00D20814"/>
    <w:rsid w:val="00D213B2"/>
    <w:rsid w:val="00D218E0"/>
    <w:rsid w:val="00D21D99"/>
    <w:rsid w:val="00D21FF2"/>
    <w:rsid w:val="00D2205A"/>
    <w:rsid w:val="00D22548"/>
    <w:rsid w:val="00D22608"/>
    <w:rsid w:val="00D227CC"/>
    <w:rsid w:val="00D23036"/>
    <w:rsid w:val="00D23421"/>
    <w:rsid w:val="00D23619"/>
    <w:rsid w:val="00D23CAC"/>
    <w:rsid w:val="00D24242"/>
    <w:rsid w:val="00D24313"/>
    <w:rsid w:val="00D245CD"/>
    <w:rsid w:val="00D248C3"/>
    <w:rsid w:val="00D24A17"/>
    <w:rsid w:val="00D24A5A"/>
    <w:rsid w:val="00D24D89"/>
    <w:rsid w:val="00D255DB"/>
    <w:rsid w:val="00D26461"/>
    <w:rsid w:val="00D26470"/>
    <w:rsid w:val="00D30111"/>
    <w:rsid w:val="00D30A13"/>
    <w:rsid w:val="00D30F20"/>
    <w:rsid w:val="00D310E1"/>
    <w:rsid w:val="00D312DE"/>
    <w:rsid w:val="00D31EA6"/>
    <w:rsid w:val="00D31F34"/>
    <w:rsid w:val="00D32355"/>
    <w:rsid w:val="00D33307"/>
    <w:rsid w:val="00D33971"/>
    <w:rsid w:val="00D33B20"/>
    <w:rsid w:val="00D33CF2"/>
    <w:rsid w:val="00D33DB3"/>
    <w:rsid w:val="00D33EA5"/>
    <w:rsid w:val="00D340DA"/>
    <w:rsid w:val="00D340FB"/>
    <w:rsid w:val="00D34133"/>
    <w:rsid w:val="00D34AC1"/>
    <w:rsid w:val="00D34C15"/>
    <w:rsid w:val="00D35175"/>
    <w:rsid w:val="00D35B76"/>
    <w:rsid w:val="00D3626F"/>
    <w:rsid w:val="00D363CE"/>
    <w:rsid w:val="00D364F6"/>
    <w:rsid w:val="00D36D2A"/>
    <w:rsid w:val="00D36F39"/>
    <w:rsid w:val="00D3709F"/>
    <w:rsid w:val="00D373E7"/>
    <w:rsid w:val="00D374F9"/>
    <w:rsid w:val="00D378F2"/>
    <w:rsid w:val="00D37D51"/>
    <w:rsid w:val="00D37F20"/>
    <w:rsid w:val="00D4081C"/>
    <w:rsid w:val="00D409DA"/>
    <w:rsid w:val="00D40A0D"/>
    <w:rsid w:val="00D40E06"/>
    <w:rsid w:val="00D415C2"/>
    <w:rsid w:val="00D41DCE"/>
    <w:rsid w:val="00D41F9C"/>
    <w:rsid w:val="00D421B1"/>
    <w:rsid w:val="00D42500"/>
    <w:rsid w:val="00D437A1"/>
    <w:rsid w:val="00D438AD"/>
    <w:rsid w:val="00D4405E"/>
    <w:rsid w:val="00D44095"/>
    <w:rsid w:val="00D44F78"/>
    <w:rsid w:val="00D45546"/>
    <w:rsid w:val="00D45652"/>
    <w:rsid w:val="00D45C7E"/>
    <w:rsid w:val="00D461DB"/>
    <w:rsid w:val="00D464BB"/>
    <w:rsid w:val="00D46F3B"/>
    <w:rsid w:val="00D473AE"/>
    <w:rsid w:val="00D474DE"/>
    <w:rsid w:val="00D47C2D"/>
    <w:rsid w:val="00D5035F"/>
    <w:rsid w:val="00D5054A"/>
    <w:rsid w:val="00D507CE"/>
    <w:rsid w:val="00D50B22"/>
    <w:rsid w:val="00D51680"/>
    <w:rsid w:val="00D51820"/>
    <w:rsid w:val="00D5194B"/>
    <w:rsid w:val="00D51C3F"/>
    <w:rsid w:val="00D522EF"/>
    <w:rsid w:val="00D52345"/>
    <w:rsid w:val="00D5238D"/>
    <w:rsid w:val="00D52FF7"/>
    <w:rsid w:val="00D531B3"/>
    <w:rsid w:val="00D53217"/>
    <w:rsid w:val="00D53412"/>
    <w:rsid w:val="00D53A74"/>
    <w:rsid w:val="00D540DB"/>
    <w:rsid w:val="00D54306"/>
    <w:rsid w:val="00D543B4"/>
    <w:rsid w:val="00D54B94"/>
    <w:rsid w:val="00D55210"/>
    <w:rsid w:val="00D552BA"/>
    <w:rsid w:val="00D55651"/>
    <w:rsid w:val="00D5574F"/>
    <w:rsid w:val="00D57E0D"/>
    <w:rsid w:val="00D60016"/>
    <w:rsid w:val="00D608E3"/>
    <w:rsid w:val="00D60B3C"/>
    <w:rsid w:val="00D620D0"/>
    <w:rsid w:val="00D62CB8"/>
    <w:rsid w:val="00D64036"/>
    <w:rsid w:val="00D640C1"/>
    <w:rsid w:val="00D64988"/>
    <w:rsid w:val="00D64BF0"/>
    <w:rsid w:val="00D64EE9"/>
    <w:rsid w:val="00D654FC"/>
    <w:rsid w:val="00D65BD2"/>
    <w:rsid w:val="00D668EC"/>
    <w:rsid w:val="00D66979"/>
    <w:rsid w:val="00D66EDC"/>
    <w:rsid w:val="00D67047"/>
    <w:rsid w:val="00D67957"/>
    <w:rsid w:val="00D67BFB"/>
    <w:rsid w:val="00D70789"/>
    <w:rsid w:val="00D70A7A"/>
    <w:rsid w:val="00D70B48"/>
    <w:rsid w:val="00D70EB7"/>
    <w:rsid w:val="00D7130E"/>
    <w:rsid w:val="00D715B8"/>
    <w:rsid w:val="00D716BC"/>
    <w:rsid w:val="00D71D7B"/>
    <w:rsid w:val="00D71F95"/>
    <w:rsid w:val="00D7223C"/>
    <w:rsid w:val="00D7269A"/>
    <w:rsid w:val="00D7315E"/>
    <w:rsid w:val="00D73569"/>
    <w:rsid w:val="00D738D0"/>
    <w:rsid w:val="00D7417E"/>
    <w:rsid w:val="00D74926"/>
    <w:rsid w:val="00D753CB"/>
    <w:rsid w:val="00D758CA"/>
    <w:rsid w:val="00D76275"/>
    <w:rsid w:val="00D76918"/>
    <w:rsid w:val="00D76EFC"/>
    <w:rsid w:val="00D77568"/>
    <w:rsid w:val="00D77681"/>
    <w:rsid w:val="00D77AC4"/>
    <w:rsid w:val="00D77D74"/>
    <w:rsid w:val="00D80472"/>
    <w:rsid w:val="00D8140D"/>
    <w:rsid w:val="00D815A4"/>
    <w:rsid w:val="00D81A7B"/>
    <w:rsid w:val="00D81B73"/>
    <w:rsid w:val="00D81D80"/>
    <w:rsid w:val="00D81DB1"/>
    <w:rsid w:val="00D81FFC"/>
    <w:rsid w:val="00D827DB"/>
    <w:rsid w:val="00D82AB3"/>
    <w:rsid w:val="00D82ABD"/>
    <w:rsid w:val="00D82B04"/>
    <w:rsid w:val="00D82C2C"/>
    <w:rsid w:val="00D836DC"/>
    <w:rsid w:val="00D83D73"/>
    <w:rsid w:val="00D84480"/>
    <w:rsid w:val="00D84805"/>
    <w:rsid w:val="00D84840"/>
    <w:rsid w:val="00D84C69"/>
    <w:rsid w:val="00D84E17"/>
    <w:rsid w:val="00D85424"/>
    <w:rsid w:val="00D8593E"/>
    <w:rsid w:val="00D859C3"/>
    <w:rsid w:val="00D86CD5"/>
    <w:rsid w:val="00D8741F"/>
    <w:rsid w:val="00D879CE"/>
    <w:rsid w:val="00D87B53"/>
    <w:rsid w:val="00D901EC"/>
    <w:rsid w:val="00D909E2"/>
    <w:rsid w:val="00D90A60"/>
    <w:rsid w:val="00D90EA1"/>
    <w:rsid w:val="00D91340"/>
    <w:rsid w:val="00D913E9"/>
    <w:rsid w:val="00D917C9"/>
    <w:rsid w:val="00D91AA1"/>
    <w:rsid w:val="00D91B8A"/>
    <w:rsid w:val="00D91EE9"/>
    <w:rsid w:val="00D9203F"/>
    <w:rsid w:val="00D92355"/>
    <w:rsid w:val="00D9284C"/>
    <w:rsid w:val="00D92C13"/>
    <w:rsid w:val="00D92CE5"/>
    <w:rsid w:val="00D934DC"/>
    <w:rsid w:val="00D939FF"/>
    <w:rsid w:val="00D93E7F"/>
    <w:rsid w:val="00D94352"/>
    <w:rsid w:val="00D94AFA"/>
    <w:rsid w:val="00D94D2B"/>
    <w:rsid w:val="00D94EA1"/>
    <w:rsid w:val="00D9610C"/>
    <w:rsid w:val="00D96162"/>
    <w:rsid w:val="00D963BE"/>
    <w:rsid w:val="00D970D9"/>
    <w:rsid w:val="00D978AF"/>
    <w:rsid w:val="00D978F7"/>
    <w:rsid w:val="00DA0295"/>
    <w:rsid w:val="00DA068D"/>
    <w:rsid w:val="00DA0B91"/>
    <w:rsid w:val="00DA0C9B"/>
    <w:rsid w:val="00DA10C2"/>
    <w:rsid w:val="00DA129C"/>
    <w:rsid w:val="00DA1A36"/>
    <w:rsid w:val="00DA1E1E"/>
    <w:rsid w:val="00DA2142"/>
    <w:rsid w:val="00DA2CAC"/>
    <w:rsid w:val="00DA2F1C"/>
    <w:rsid w:val="00DA3755"/>
    <w:rsid w:val="00DA3A3E"/>
    <w:rsid w:val="00DA3D00"/>
    <w:rsid w:val="00DA3D21"/>
    <w:rsid w:val="00DA42B9"/>
    <w:rsid w:val="00DA4654"/>
    <w:rsid w:val="00DA47CD"/>
    <w:rsid w:val="00DA4A89"/>
    <w:rsid w:val="00DA4BA0"/>
    <w:rsid w:val="00DA5976"/>
    <w:rsid w:val="00DA599F"/>
    <w:rsid w:val="00DA5B07"/>
    <w:rsid w:val="00DA62BF"/>
    <w:rsid w:val="00DA69EE"/>
    <w:rsid w:val="00DA6A2C"/>
    <w:rsid w:val="00DA6AE0"/>
    <w:rsid w:val="00DA6B6A"/>
    <w:rsid w:val="00DA6BE5"/>
    <w:rsid w:val="00DA700F"/>
    <w:rsid w:val="00DA71E3"/>
    <w:rsid w:val="00DA72A7"/>
    <w:rsid w:val="00DA7962"/>
    <w:rsid w:val="00DB01E5"/>
    <w:rsid w:val="00DB0B5B"/>
    <w:rsid w:val="00DB255E"/>
    <w:rsid w:val="00DB2B04"/>
    <w:rsid w:val="00DB2C31"/>
    <w:rsid w:val="00DB2DFE"/>
    <w:rsid w:val="00DB35C1"/>
    <w:rsid w:val="00DB39BF"/>
    <w:rsid w:val="00DB46EA"/>
    <w:rsid w:val="00DB4757"/>
    <w:rsid w:val="00DB4E5F"/>
    <w:rsid w:val="00DB5127"/>
    <w:rsid w:val="00DB52A0"/>
    <w:rsid w:val="00DB52AA"/>
    <w:rsid w:val="00DB565D"/>
    <w:rsid w:val="00DB5982"/>
    <w:rsid w:val="00DB5D4D"/>
    <w:rsid w:val="00DB63F3"/>
    <w:rsid w:val="00DC01DD"/>
    <w:rsid w:val="00DC0206"/>
    <w:rsid w:val="00DC03A3"/>
    <w:rsid w:val="00DC076C"/>
    <w:rsid w:val="00DC0FB8"/>
    <w:rsid w:val="00DC1075"/>
    <w:rsid w:val="00DC10A2"/>
    <w:rsid w:val="00DC177D"/>
    <w:rsid w:val="00DC19B1"/>
    <w:rsid w:val="00DC1D05"/>
    <w:rsid w:val="00DC1EA4"/>
    <w:rsid w:val="00DC258C"/>
    <w:rsid w:val="00DC2DC2"/>
    <w:rsid w:val="00DC4B50"/>
    <w:rsid w:val="00DC4F30"/>
    <w:rsid w:val="00DC5900"/>
    <w:rsid w:val="00DC5C58"/>
    <w:rsid w:val="00DC6896"/>
    <w:rsid w:val="00DC6C7B"/>
    <w:rsid w:val="00DC7522"/>
    <w:rsid w:val="00DC7A9C"/>
    <w:rsid w:val="00DD01F8"/>
    <w:rsid w:val="00DD02FE"/>
    <w:rsid w:val="00DD0485"/>
    <w:rsid w:val="00DD04F0"/>
    <w:rsid w:val="00DD1987"/>
    <w:rsid w:val="00DD20D6"/>
    <w:rsid w:val="00DD23C7"/>
    <w:rsid w:val="00DD2DE1"/>
    <w:rsid w:val="00DD2EF4"/>
    <w:rsid w:val="00DD2FBA"/>
    <w:rsid w:val="00DD319C"/>
    <w:rsid w:val="00DD34C5"/>
    <w:rsid w:val="00DD3A2A"/>
    <w:rsid w:val="00DD3B69"/>
    <w:rsid w:val="00DD3BAC"/>
    <w:rsid w:val="00DD3DAD"/>
    <w:rsid w:val="00DD4163"/>
    <w:rsid w:val="00DD42FF"/>
    <w:rsid w:val="00DD5134"/>
    <w:rsid w:val="00DD5910"/>
    <w:rsid w:val="00DD5D37"/>
    <w:rsid w:val="00DD6043"/>
    <w:rsid w:val="00DD6880"/>
    <w:rsid w:val="00DD74F3"/>
    <w:rsid w:val="00DD7514"/>
    <w:rsid w:val="00DD7659"/>
    <w:rsid w:val="00DD7A91"/>
    <w:rsid w:val="00DD7FC6"/>
    <w:rsid w:val="00DE0508"/>
    <w:rsid w:val="00DE0606"/>
    <w:rsid w:val="00DE097D"/>
    <w:rsid w:val="00DE0A45"/>
    <w:rsid w:val="00DE0D02"/>
    <w:rsid w:val="00DE1BA4"/>
    <w:rsid w:val="00DE218B"/>
    <w:rsid w:val="00DE2555"/>
    <w:rsid w:val="00DE3EEA"/>
    <w:rsid w:val="00DE4563"/>
    <w:rsid w:val="00DE5D60"/>
    <w:rsid w:val="00DE60BC"/>
    <w:rsid w:val="00DE62C3"/>
    <w:rsid w:val="00DE6765"/>
    <w:rsid w:val="00DE7E06"/>
    <w:rsid w:val="00DE7E28"/>
    <w:rsid w:val="00DF1A10"/>
    <w:rsid w:val="00DF1D6E"/>
    <w:rsid w:val="00DF226F"/>
    <w:rsid w:val="00DF2424"/>
    <w:rsid w:val="00DF2936"/>
    <w:rsid w:val="00DF2A0F"/>
    <w:rsid w:val="00DF2EC9"/>
    <w:rsid w:val="00DF3893"/>
    <w:rsid w:val="00DF42F1"/>
    <w:rsid w:val="00DF4C35"/>
    <w:rsid w:val="00DF5210"/>
    <w:rsid w:val="00DF5706"/>
    <w:rsid w:val="00DF576F"/>
    <w:rsid w:val="00DF5CC0"/>
    <w:rsid w:val="00DF6576"/>
    <w:rsid w:val="00DF682C"/>
    <w:rsid w:val="00DF6CE5"/>
    <w:rsid w:val="00DF6D9F"/>
    <w:rsid w:val="00DF6DFD"/>
    <w:rsid w:val="00DF6ED3"/>
    <w:rsid w:val="00DF74FD"/>
    <w:rsid w:val="00DF7589"/>
    <w:rsid w:val="00E003DE"/>
    <w:rsid w:val="00E0054A"/>
    <w:rsid w:val="00E00A2B"/>
    <w:rsid w:val="00E00A5C"/>
    <w:rsid w:val="00E00CCE"/>
    <w:rsid w:val="00E011F4"/>
    <w:rsid w:val="00E01CE4"/>
    <w:rsid w:val="00E025ED"/>
    <w:rsid w:val="00E0285D"/>
    <w:rsid w:val="00E03323"/>
    <w:rsid w:val="00E03BB4"/>
    <w:rsid w:val="00E03C62"/>
    <w:rsid w:val="00E04019"/>
    <w:rsid w:val="00E04099"/>
    <w:rsid w:val="00E0410B"/>
    <w:rsid w:val="00E04170"/>
    <w:rsid w:val="00E047D5"/>
    <w:rsid w:val="00E04A04"/>
    <w:rsid w:val="00E04FCB"/>
    <w:rsid w:val="00E0530D"/>
    <w:rsid w:val="00E05760"/>
    <w:rsid w:val="00E05829"/>
    <w:rsid w:val="00E0657C"/>
    <w:rsid w:val="00E06772"/>
    <w:rsid w:val="00E06835"/>
    <w:rsid w:val="00E06CAE"/>
    <w:rsid w:val="00E07C3D"/>
    <w:rsid w:val="00E07C5C"/>
    <w:rsid w:val="00E07CEC"/>
    <w:rsid w:val="00E10135"/>
    <w:rsid w:val="00E102C7"/>
    <w:rsid w:val="00E1034F"/>
    <w:rsid w:val="00E10DDC"/>
    <w:rsid w:val="00E10E77"/>
    <w:rsid w:val="00E11341"/>
    <w:rsid w:val="00E1134E"/>
    <w:rsid w:val="00E1188C"/>
    <w:rsid w:val="00E11D0D"/>
    <w:rsid w:val="00E11EE5"/>
    <w:rsid w:val="00E124F9"/>
    <w:rsid w:val="00E124FE"/>
    <w:rsid w:val="00E12924"/>
    <w:rsid w:val="00E129F3"/>
    <w:rsid w:val="00E12D3F"/>
    <w:rsid w:val="00E13406"/>
    <w:rsid w:val="00E13623"/>
    <w:rsid w:val="00E13C1A"/>
    <w:rsid w:val="00E141B2"/>
    <w:rsid w:val="00E1537F"/>
    <w:rsid w:val="00E1561A"/>
    <w:rsid w:val="00E15C63"/>
    <w:rsid w:val="00E15C78"/>
    <w:rsid w:val="00E15EF1"/>
    <w:rsid w:val="00E168F0"/>
    <w:rsid w:val="00E16FE8"/>
    <w:rsid w:val="00E17115"/>
    <w:rsid w:val="00E1796A"/>
    <w:rsid w:val="00E179BD"/>
    <w:rsid w:val="00E179E1"/>
    <w:rsid w:val="00E17AE8"/>
    <w:rsid w:val="00E17DD9"/>
    <w:rsid w:val="00E20514"/>
    <w:rsid w:val="00E2060F"/>
    <w:rsid w:val="00E206EB"/>
    <w:rsid w:val="00E2088F"/>
    <w:rsid w:val="00E20A80"/>
    <w:rsid w:val="00E20B22"/>
    <w:rsid w:val="00E21045"/>
    <w:rsid w:val="00E21226"/>
    <w:rsid w:val="00E21346"/>
    <w:rsid w:val="00E21759"/>
    <w:rsid w:val="00E21C83"/>
    <w:rsid w:val="00E21F5E"/>
    <w:rsid w:val="00E22330"/>
    <w:rsid w:val="00E224A0"/>
    <w:rsid w:val="00E23960"/>
    <w:rsid w:val="00E23CCB"/>
    <w:rsid w:val="00E23E29"/>
    <w:rsid w:val="00E2449A"/>
    <w:rsid w:val="00E246DE"/>
    <w:rsid w:val="00E24806"/>
    <w:rsid w:val="00E24C64"/>
    <w:rsid w:val="00E24DF8"/>
    <w:rsid w:val="00E24EEA"/>
    <w:rsid w:val="00E25420"/>
    <w:rsid w:val="00E25654"/>
    <w:rsid w:val="00E2584D"/>
    <w:rsid w:val="00E25B68"/>
    <w:rsid w:val="00E26904"/>
    <w:rsid w:val="00E26E01"/>
    <w:rsid w:val="00E27B1E"/>
    <w:rsid w:val="00E27E25"/>
    <w:rsid w:val="00E3059A"/>
    <w:rsid w:val="00E30E27"/>
    <w:rsid w:val="00E30E6E"/>
    <w:rsid w:val="00E30E89"/>
    <w:rsid w:val="00E316A0"/>
    <w:rsid w:val="00E316B6"/>
    <w:rsid w:val="00E31C3E"/>
    <w:rsid w:val="00E323F5"/>
    <w:rsid w:val="00E32B8C"/>
    <w:rsid w:val="00E335FD"/>
    <w:rsid w:val="00E337BB"/>
    <w:rsid w:val="00E340D5"/>
    <w:rsid w:val="00E341B9"/>
    <w:rsid w:val="00E343D8"/>
    <w:rsid w:val="00E36417"/>
    <w:rsid w:val="00E37307"/>
    <w:rsid w:val="00E373C0"/>
    <w:rsid w:val="00E37ABC"/>
    <w:rsid w:val="00E37D09"/>
    <w:rsid w:val="00E40734"/>
    <w:rsid w:val="00E40843"/>
    <w:rsid w:val="00E40848"/>
    <w:rsid w:val="00E40CDB"/>
    <w:rsid w:val="00E41346"/>
    <w:rsid w:val="00E4140B"/>
    <w:rsid w:val="00E423A0"/>
    <w:rsid w:val="00E42541"/>
    <w:rsid w:val="00E429B4"/>
    <w:rsid w:val="00E42C13"/>
    <w:rsid w:val="00E43010"/>
    <w:rsid w:val="00E431E3"/>
    <w:rsid w:val="00E432F3"/>
    <w:rsid w:val="00E43625"/>
    <w:rsid w:val="00E43B17"/>
    <w:rsid w:val="00E43DBF"/>
    <w:rsid w:val="00E44E0E"/>
    <w:rsid w:val="00E44F9E"/>
    <w:rsid w:val="00E45471"/>
    <w:rsid w:val="00E454CC"/>
    <w:rsid w:val="00E455AA"/>
    <w:rsid w:val="00E45B94"/>
    <w:rsid w:val="00E45D33"/>
    <w:rsid w:val="00E464AA"/>
    <w:rsid w:val="00E4666F"/>
    <w:rsid w:val="00E47CCF"/>
    <w:rsid w:val="00E47EBF"/>
    <w:rsid w:val="00E50216"/>
    <w:rsid w:val="00E50A5B"/>
    <w:rsid w:val="00E50BAC"/>
    <w:rsid w:val="00E512D3"/>
    <w:rsid w:val="00E514CB"/>
    <w:rsid w:val="00E517E2"/>
    <w:rsid w:val="00E51B1A"/>
    <w:rsid w:val="00E51F09"/>
    <w:rsid w:val="00E52107"/>
    <w:rsid w:val="00E52B73"/>
    <w:rsid w:val="00E52DA2"/>
    <w:rsid w:val="00E537B7"/>
    <w:rsid w:val="00E53A6C"/>
    <w:rsid w:val="00E53B60"/>
    <w:rsid w:val="00E53F5A"/>
    <w:rsid w:val="00E544B9"/>
    <w:rsid w:val="00E5489F"/>
    <w:rsid w:val="00E54C5C"/>
    <w:rsid w:val="00E54C61"/>
    <w:rsid w:val="00E55C12"/>
    <w:rsid w:val="00E55E98"/>
    <w:rsid w:val="00E55EDE"/>
    <w:rsid w:val="00E55F2D"/>
    <w:rsid w:val="00E5638F"/>
    <w:rsid w:val="00E56613"/>
    <w:rsid w:val="00E56FD3"/>
    <w:rsid w:val="00E570C7"/>
    <w:rsid w:val="00E5770C"/>
    <w:rsid w:val="00E57A16"/>
    <w:rsid w:val="00E57D42"/>
    <w:rsid w:val="00E6040F"/>
    <w:rsid w:val="00E60436"/>
    <w:rsid w:val="00E60DE4"/>
    <w:rsid w:val="00E61055"/>
    <w:rsid w:val="00E611BE"/>
    <w:rsid w:val="00E61237"/>
    <w:rsid w:val="00E61384"/>
    <w:rsid w:val="00E61476"/>
    <w:rsid w:val="00E623AD"/>
    <w:rsid w:val="00E623F3"/>
    <w:rsid w:val="00E627EC"/>
    <w:rsid w:val="00E62A20"/>
    <w:rsid w:val="00E62D3D"/>
    <w:rsid w:val="00E62DFC"/>
    <w:rsid w:val="00E62E16"/>
    <w:rsid w:val="00E63204"/>
    <w:rsid w:val="00E642F1"/>
    <w:rsid w:val="00E64769"/>
    <w:rsid w:val="00E64CEC"/>
    <w:rsid w:val="00E65A2E"/>
    <w:rsid w:val="00E65BB7"/>
    <w:rsid w:val="00E66055"/>
    <w:rsid w:val="00E66D4A"/>
    <w:rsid w:val="00E6741A"/>
    <w:rsid w:val="00E6744E"/>
    <w:rsid w:val="00E67BAF"/>
    <w:rsid w:val="00E702A3"/>
    <w:rsid w:val="00E702BA"/>
    <w:rsid w:val="00E706F0"/>
    <w:rsid w:val="00E709D2"/>
    <w:rsid w:val="00E70AE0"/>
    <w:rsid w:val="00E715B6"/>
    <w:rsid w:val="00E71811"/>
    <w:rsid w:val="00E7182D"/>
    <w:rsid w:val="00E7201C"/>
    <w:rsid w:val="00E723D1"/>
    <w:rsid w:val="00E743D1"/>
    <w:rsid w:val="00E748FA"/>
    <w:rsid w:val="00E74CCA"/>
    <w:rsid w:val="00E74FA5"/>
    <w:rsid w:val="00E750E8"/>
    <w:rsid w:val="00E75190"/>
    <w:rsid w:val="00E754EE"/>
    <w:rsid w:val="00E757C9"/>
    <w:rsid w:val="00E768BA"/>
    <w:rsid w:val="00E769A2"/>
    <w:rsid w:val="00E77048"/>
    <w:rsid w:val="00E7724A"/>
    <w:rsid w:val="00E77622"/>
    <w:rsid w:val="00E77652"/>
    <w:rsid w:val="00E778BF"/>
    <w:rsid w:val="00E77F3C"/>
    <w:rsid w:val="00E80C38"/>
    <w:rsid w:val="00E82333"/>
    <w:rsid w:val="00E82F8A"/>
    <w:rsid w:val="00E830C8"/>
    <w:rsid w:val="00E83786"/>
    <w:rsid w:val="00E83C61"/>
    <w:rsid w:val="00E83E97"/>
    <w:rsid w:val="00E843AC"/>
    <w:rsid w:val="00E84643"/>
    <w:rsid w:val="00E849D0"/>
    <w:rsid w:val="00E84B57"/>
    <w:rsid w:val="00E84D63"/>
    <w:rsid w:val="00E84FDC"/>
    <w:rsid w:val="00E85792"/>
    <w:rsid w:val="00E859D3"/>
    <w:rsid w:val="00E85B92"/>
    <w:rsid w:val="00E85BCE"/>
    <w:rsid w:val="00E86367"/>
    <w:rsid w:val="00E86394"/>
    <w:rsid w:val="00E866FF"/>
    <w:rsid w:val="00E867C2"/>
    <w:rsid w:val="00E86908"/>
    <w:rsid w:val="00E86DBF"/>
    <w:rsid w:val="00E87E49"/>
    <w:rsid w:val="00E87FA3"/>
    <w:rsid w:val="00E90083"/>
    <w:rsid w:val="00E90986"/>
    <w:rsid w:val="00E90D85"/>
    <w:rsid w:val="00E91410"/>
    <w:rsid w:val="00E91A8F"/>
    <w:rsid w:val="00E9270F"/>
    <w:rsid w:val="00E93846"/>
    <w:rsid w:val="00E940A2"/>
    <w:rsid w:val="00E94159"/>
    <w:rsid w:val="00E9473C"/>
    <w:rsid w:val="00E947B8"/>
    <w:rsid w:val="00E94BD4"/>
    <w:rsid w:val="00E94C04"/>
    <w:rsid w:val="00E94EAF"/>
    <w:rsid w:val="00E95206"/>
    <w:rsid w:val="00E9579B"/>
    <w:rsid w:val="00E95CBF"/>
    <w:rsid w:val="00E95D56"/>
    <w:rsid w:val="00E960B0"/>
    <w:rsid w:val="00E964D1"/>
    <w:rsid w:val="00E9650A"/>
    <w:rsid w:val="00E97067"/>
    <w:rsid w:val="00E972A2"/>
    <w:rsid w:val="00EA02F4"/>
    <w:rsid w:val="00EA02F5"/>
    <w:rsid w:val="00EA0DD2"/>
    <w:rsid w:val="00EA1185"/>
    <w:rsid w:val="00EA146D"/>
    <w:rsid w:val="00EA1B61"/>
    <w:rsid w:val="00EA1FD9"/>
    <w:rsid w:val="00EA2438"/>
    <w:rsid w:val="00EA24F9"/>
    <w:rsid w:val="00EA2928"/>
    <w:rsid w:val="00EA342E"/>
    <w:rsid w:val="00EA34F5"/>
    <w:rsid w:val="00EA35CB"/>
    <w:rsid w:val="00EA3AE0"/>
    <w:rsid w:val="00EA3FE7"/>
    <w:rsid w:val="00EA42D2"/>
    <w:rsid w:val="00EA4FEC"/>
    <w:rsid w:val="00EA56F5"/>
    <w:rsid w:val="00EA5A6E"/>
    <w:rsid w:val="00EA5CF2"/>
    <w:rsid w:val="00EA5DFD"/>
    <w:rsid w:val="00EA60DB"/>
    <w:rsid w:val="00EA610D"/>
    <w:rsid w:val="00EA632F"/>
    <w:rsid w:val="00EA64B2"/>
    <w:rsid w:val="00EA6AC3"/>
    <w:rsid w:val="00EA6B43"/>
    <w:rsid w:val="00EA6CB7"/>
    <w:rsid w:val="00EA6E9E"/>
    <w:rsid w:val="00EA7304"/>
    <w:rsid w:val="00EA75F9"/>
    <w:rsid w:val="00EA77E6"/>
    <w:rsid w:val="00EA7BBB"/>
    <w:rsid w:val="00EB05A8"/>
    <w:rsid w:val="00EB0FA1"/>
    <w:rsid w:val="00EB1099"/>
    <w:rsid w:val="00EB1B4F"/>
    <w:rsid w:val="00EB1DAA"/>
    <w:rsid w:val="00EB2582"/>
    <w:rsid w:val="00EB2B46"/>
    <w:rsid w:val="00EB2CE0"/>
    <w:rsid w:val="00EB3B28"/>
    <w:rsid w:val="00EB4210"/>
    <w:rsid w:val="00EB4B77"/>
    <w:rsid w:val="00EB4CCF"/>
    <w:rsid w:val="00EB5ABD"/>
    <w:rsid w:val="00EB5EE7"/>
    <w:rsid w:val="00EB61C3"/>
    <w:rsid w:val="00EB62F8"/>
    <w:rsid w:val="00EB6DAA"/>
    <w:rsid w:val="00EB7C1C"/>
    <w:rsid w:val="00EC0385"/>
    <w:rsid w:val="00EC056C"/>
    <w:rsid w:val="00EC0CE6"/>
    <w:rsid w:val="00EC0DEA"/>
    <w:rsid w:val="00EC10FA"/>
    <w:rsid w:val="00EC1233"/>
    <w:rsid w:val="00EC1553"/>
    <w:rsid w:val="00EC17AA"/>
    <w:rsid w:val="00EC1D4C"/>
    <w:rsid w:val="00EC267A"/>
    <w:rsid w:val="00EC2DD3"/>
    <w:rsid w:val="00EC3184"/>
    <w:rsid w:val="00EC3380"/>
    <w:rsid w:val="00EC3618"/>
    <w:rsid w:val="00EC3823"/>
    <w:rsid w:val="00EC3B71"/>
    <w:rsid w:val="00EC4E36"/>
    <w:rsid w:val="00EC4ED5"/>
    <w:rsid w:val="00EC5040"/>
    <w:rsid w:val="00EC5172"/>
    <w:rsid w:val="00EC543F"/>
    <w:rsid w:val="00EC5807"/>
    <w:rsid w:val="00EC5BF9"/>
    <w:rsid w:val="00EC62AA"/>
    <w:rsid w:val="00EC68B4"/>
    <w:rsid w:val="00EC7C32"/>
    <w:rsid w:val="00ED050B"/>
    <w:rsid w:val="00ED0666"/>
    <w:rsid w:val="00ED0BCF"/>
    <w:rsid w:val="00ED1716"/>
    <w:rsid w:val="00ED1CE6"/>
    <w:rsid w:val="00ED2C2C"/>
    <w:rsid w:val="00ED3173"/>
    <w:rsid w:val="00ED39DB"/>
    <w:rsid w:val="00ED3AF7"/>
    <w:rsid w:val="00ED3E0D"/>
    <w:rsid w:val="00ED4969"/>
    <w:rsid w:val="00ED5095"/>
    <w:rsid w:val="00ED5277"/>
    <w:rsid w:val="00ED5417"/>
    <w:rsid w:val="00ED54BC"/>
    <w:rsid w:val="00ED57DB"/>
    <w:rsid w:val="00ED59D5"/>
    <w:rsid w:val="00ED60FB"/>
    <w:rsid w:val="00ED73C6"/>
    <w:rsid w:val="00ED7544"/>
    <w:rsid w:val="00ED7625"/>
    <w:rsid w:val="00ED78F6"/>
    <w:rsid w:val="00ED7910"/>
    <w:rsid w:val="00ED7B20"/>
    <w:rsid w:val="00EE01DF"/>
    <w:rsid w:val="00EE07AA"/>
    <w:rsid w:val="00EE0AE4"/>
    <w:rsid w:val="00EE0F4D"/>
    <w:rsid w:val="00EE1352"/>
    <w:rsid w:val="00EE195B"/>
    <w:rsid w:val="00EE1AFE"/>
    <w:rsid w:val="00EE1B28"/>
    <w:rsid w:val="00EE1B83"/>
    <w:rsid w:val="00EE26C3"/>
    <w:rsid w:val="00EE27EC"/>
    <w:rsid w:val="00EE31FA"/>
    <w:rsid w:val="00EE3229"/>
    <w:rsid w:val="00EE34D3"/>
    <w:rsid w:val="00EE374A"/>
    <w:rsid w:val="00EE3B09"/>
    <w:rsid w:val="00EE3B5C"/>
    <w:rsid w:val="00EE3E5E"/>
    <w:rsid w:val="00EE4011"/>
    <w:rsid w:val="00EE4617"/>
    <w:rsid w:val="00EE5262"/>
    <w:rsid w:val="00EE55D4"/>
    <w:rsid w:val="00EE59CA"/>
    <w:rsid w:val="00EE5E52"/>
    <w:rsid w:val="00EE62C2"/>
    <w:rsid w:val="00EE6B46"/>
    <w:rsid w:val="00EE6B55"/>
    <w:rsid w:val="00EE70DE"/>
    <w:rsid w:val="00EE7805"/>
    <w:rsid w:val="00EE7A4B"/>
    <w:rsid w:val="00EF028D"/>
    <w:rsid w:val="00EF0BB8"/>
    <w:rsid w:val="00EF1A76"/>
    <w:rsid w:val="00EF2615"/>
    <w:rsid w:val="00EF2793"/>
    <w:rsid w:val="00EF2807"/>
    <w:rsid w:val="00EF29AB"/>
    <w:rsid w:val="00EF3302"/>
    <w:rsid w:val="00EF4114"/>
    <w:rsid w:val="00EF4202"/>
    <w:rsid w:val="00EF45E8"/>
    <w:rsid w:val="00EF47C7"/>
    <w:rsid w:val="00EF493F"/>
    <w:rsid w:val="00EF4BCB"/>
    <w:rsid w:val="00EF56F5"/>
    <w:rsid w:val="00EF58EF"/>
    <w:rsid w:val="00EF5AC8"/>
    <w:rsid w:val="00EF5C4D"/>
    <w:rsid w:val="00EF5C54"/>
    <w:rsid w:val="00EF5DD6"/>
    <w:rsid w:val="00EF629D"/>
    <w:rsid w:val="00EF64BC"/>
    <w:rsid w:val="00EF670B"/>
    <w:rsid w:val="00EF6C91"/>
    <w:rsid w:val="00EF6F54"/>
    <w:rsid w:val="00EF73FC"/>
    <w:rsid w:val="00EF7D04"/>
    <w:rsid w:val="00F00334"/>
    <w:rsid w:val="00F0039F"/>
    <w:rsid w:val="00F006AD"/>
    <w:rsid w:val="00F008E9"/>
    <w:rsid w:val="00F00923"/>
    <w:rsid w:val="00F02890"/>
    <w:rsid w:val="00F02A7B"/>
    <w:rsid w:val="00F03016"/>
    <w:rsid w:val="00F03261"/>
    <w:rsid w:val="00F0332D"/>
    <w:rsid w:val="00F03C4F"/>
    <w:rsid w:val="00F046BC"/>
    <w:rsid w:val="00F05129"/>
    <w:rsid w:val="00F05A8D"/>
    <w:rsid w:val="00F05B63"/>
    <w:rsid w:val="00F06016"/>
    <w:rsid w:val="00F063E4"/>
    <w:rsid w:val="00F0688A"/>
    <w:rsid w:val="00F06D11"/>
    <w:rsid w:val="00F06F2E"/>
    <w:rsid w:val="00F10866"/>
    <w:rsid w:val="00F10B72"/>
    <w:rsid w:val="00F11545"/>
    <w:rsid w:val="00F1171C"/>
    <w:rsid w:val="00F11720"/>
    <w:rsid w:val="00F1196D"/>
    <w:rsid w:val="00F11B88"/>
    <w:rsid w:val="00F11C9D"/>
    <w:rsid w:val="00F11DC4"/>
    <w:rsid w:val="00F11FBE"/>
    <w:rsid w:val="00F125E0"/>
    <w:rsid w:val="00F126F6"/>
    <w:rsid w:val="00F12A00"/>
    <w:rsid w:val="00F12E48"/>
    <w:rsid w:val="00F133E3"/>
    <w:rsid w:val="00F14141"/>
    <w:rsid w:val="00F15008"/>
    <w:rsid w:val="00F1501B"/>
    <w:rsid w:val="00F154CF"/>
    <w:rsid w:val="00F156FA"/>
    <w:rsid w:val="00F160B6"/>
    <w:rsid w:val="00F1651E"/>
    <w:rsid w:val="00F16C0C"/>
    <w:rsid w:val="00F17088"/>
    <w:rsid w:val="00F173C1"/>
    <w:rsid w:val="00F174D5"/>
    <w:rsid w:val="00F177B0"/>
    <w:rsid w:val="00F17C12"/>
    <w:rsid w:val="00F20252"/>
    <w:rsid w:val="00F20346"/>
    <w:rsid w:val="00F205C1"/>
    <w:rsid w:val="00F208A7"/>
    <w:rsid w:val="00F20BD9"/>
    <w:rsid w:val="00F20ED1"/>
    <w:rsid w:val="00F21321"/>
    <w:rsid w:val="00F214C4"/>
    <w:rsid w:val="00F21894"/>
    <w:rsid w:val="00F21928"/>
    <w:rsid w:val="00F22C76"/>
    <w:rsid w:val="00F234EA"/>
    <w:rsid w:val="00F23E1D"/>
    <w:rsid w:val="00F23F85"/>
    <w:rsid w:val="00F243D5"/>
    <w:rsid w:val="00F244F3"/>
    <w:rsid w:val="00F24C12"/>
    <w:rsid w:val="00F24C7B"/>
    <w:rsid w:val="00F259B4"/>
    <w:rsid w:val="00F25B89"/>
    <w:rsid w:val="00F25CEB"/>
    <w:rsid w:val="00F264CD"/>
    <w:rsid w:val="00F26619"/>
    <w:rsid w:val="00F26790"/>
    <w:rsid w:val="00F269B5"/>
    <w:rsid w:val="00F26B67"/>
    <w:rsid w:val="00F26E6F"/>
    <w:rsid w:val="00F27532"/>
    <w:rsid w:val="00F2776B"/>
    <w:rsid w:val="00F3053E"/>
    <w:rsid w:val="00F30AB6"/>
    <w:rsid w:val="00F310E1"/>
    <w:rsid w:val="00F312D4"/>
    <w:rsid w:val="00F323F6"/>
    <w:rsid w:val="00F32DD0"/>
    <w:rsid w:val="00F33056"/>
    <w:rsid w:val="00F333CA"/>
    <w:rsid w:val="00F33707"/>
    <w:rsid w:val="00F33D72"/>
    <w:rsid w:val="00F3421A"/>
    <w:rsid w:val="00F34311"/>
    <w:rsid w:val="00F34370"/>
    <w:rsid w:val="00F359AE"/>
    <w:rsid w:val="00F35BC8"/>
    <w:rsid w:val="00F3654E"/>
    <w:rsid w:val="00F36FFA"/>
    <w:rsid w:val="00F37AE7"/>
    <w:rsid w:val="00F37F7C"/>
    <w:rsid w:val="00F405F7"/>
    <w:rsid w:val="00F40BE8"/>
    <w:rsid w:val="00F40D01"/>
    <w:rsid w:val="00F41202"/>
    <w:rsid w:val="00F41337"/>
    <w:rsid w:val="00F41CBB"/>
    <w:rsid w:val="00F42116"/>
    <w:rsid w:val="00F42197"/>
    <w:rsid w:val="00F42797"/>
    <w:rsid w:val="00F42D39"/>
    <w:rsid w:val="00F4351E"/>
    <w:rsid w:val="00F43618"/>
    <w:rsid w:val="00F43BB4"/>
    <w:rsid w:val="00F43FA3"/>
    <w:rsid w:val="00F44291"/>
    <w:rsid w:val="00F44536"/>
    <w:rsid w:val="00F447CE"/>
    <w:rsid w:val="00F44A54"/>
    <w:rsid w:val="00F45952"/>
    <w:rsid w:val="00F45AFC"/>
    <w:rsid w:val="00F45FAA"/>
    <w:rsid w:val="00F46155"/>
    <w:rsid w:val="00F462B8"/>
    <w:rsid w:val="00F4671C"/>
    <w:rsid w:val="00F46895"/>
    <w:rsid w:val="00F474A6"/>
    <w:rsid w:val="00F476E9"/>
    <w:rsid w:val="00F4770F"/>
    <w:rsid w:val="00F47798"/>
    <w:rsid w:val="00F508D9"/>
    <w:rsid w:val="00F5120C"/>
    <w:rsid w:val="00F51566"/>
    <w:rsid w:val="00F515C2"/>
    <w:rsid w:val="00F51623"/>
    <w:rsid w:val="00F51948"/>
    <w:rsid w:val="00F51AAE"/>
    <w:rsid w:val="00F51D60"/>
    <w:rsid w:val="00F51F94"/>
    <w:rsid w:val="00F52290"/>
    <w:rsid w:val="00F52B36"/>
    <w:rsid w:val="00F52E60"/>
    <w:rsid w:val="00F53495"/>
    <w:rsid w:val="00F5352B"/>
    <w:rsid w:val="00F535DF"/>
    <w:rsid w:val="00F538D6"/>
    <w:rsid w:val="00F53AAA"/>
    <w:rsid w:val="00F55106"/>
    <w:rsid w:val="00F55200"/>
    <w:rsid w:val="00F553BB"/>
    <w:rsid w:val="00F55B26"/>
    <w:rsid w:val="00F55CD3"/>
    <w:rsid w:val="00F55DC3"/>
    <w:rsid w:val="00F561F6"/>
    <w:rsid w:val="00F562C0"/>
    <w:rsid w:val="00F5646F"/>
    <w:rsid w:val="00F57BBA"/>
    <w:rsid w:val="00F6066D"/>
    <w:rsid w:val="00F60B57"/>
    <w:rsid w:val="00F61578"/>
    <w:rsid w:val="00F61780"/>
    <w:rsid w:val="00F61CBB"/>
    <w:rsid w:val="00F61FB0"/>
    <w:rsid w:val="00F6227C"/>
    <w:rsid w:val="00F624FD"/>
    <w:rsid w:val="00F631A6"/>
    <w:rsid w:val="00F6320C"/>
    <w:rsid w:val="00F63282"/>
    <w:rsid w:val="00F63577"/>
    <w:rsid w:val="00F636C3"/>
    <w:rsid w:val="00F63AA5"/>
    <w:rsid w:val="00F63F9D"/>
    <w:rsid w:val="00F64048"/>
    <w:rsid w:val="00F6406D"/>
    <w:rsid w:val="00F6469B"/>
    <w:rsid w:val="00F64CB3"/>
    <w:rsid w:val="00F65060"/>
    <w:rsid w:val="00F653DF"/>
    <w:rsid w:val="00F6571B"/>
    <w:rsid w:val="00F658C5"/>
    <w:rsid w:val="00F6592A"/>
    <w:rsid w:val="00F65D68"/>
    <w:rsid w:val="00F65DC2"/>
    <w:rsid w:val="00F66044"/>
    <w:rsid w:val="00F6671D"/>
    <w:rsid w:val="00F67457"/>
    <w:rsid w:val="00F67783"/>
    <w:rsid w:val="00F67786"/>
    <w:rsid w:val="00F67C55"/>
    <w:rsid w:val="00F70AB1"/>
    <w:rsid w:val="00F71120"/>
    <w:rsid w:val="00F713FE"/>
    <w:rsid w:val="00F714EA"/>
    <w:rsid w:val="00F71A70"/>
    <w:rsid w:val="00F72736"/>
    <w:rsid w:val="00F736D3"/>
    <w:rsid w:val="00F737F6"/>
    <w:rsid w:val="00F7391E"/>
    <w:rsid w:val="00F73B06"/>
    <w:rsid w:val="00F73C1A"/>
    <w:rsid w:val="00F73D50"/>
    <w:rsid w:val="00F73E3B"/>
    <w:rsid w:val="00F747AE"/>
    <w:rsid w:val="00F748DF"/>
    <w:rsid w:val="00F74D68"/>
    <w:rsid w:val="00F74E3C"/>
    <w:rsid w:val="00F75467"/>
    <w:rsid w:val="00F75573"/>
    <w:rsid w:val="00F756A5"/>
    <w:rsid w:val="00F76034"/>
    <w:rsid w:val="00F76037"/>
    <w:rsid w:val="00F76397"/>
    <w:rsid w:val="00F764A1"/>
    <w:rsid w:val="00F76FE1"/>
    <w:rsid w:val="00F772F6"/>
    <w:rsid w:val="00F774AF"/>
    <w:rsid w:val="00F77CF0"/>
    <w:rsid w:val="00F80A71"/>
    <w:rsid w:val="00F80D83"/>
    <w:rsid w:val="00F82052"/>
    <w:rsid w:val="00F82D7F"/>
    <w:rsid w:val="00F83092"/>
    <w:rsid w:val="00F8318F"/>
    <w:rsid w:val="00F8347E"/>
    <w:rsid w:val="00F83541"/>
    <w:rsid w:val="00F83738"/>
    <w:rsid w:val="00F83782"/>
    <w:rsid w:val="00F83984"/>
    <w:rsid w:val="00F83A6A"/>
    <w:rsid w:val="00F84188"/>
    <w:rsid w:val="00F8439B"/>
    <w:rsid w:val="00F84BEE"/>
    <w:rsid w:val="00F8523C"/>
    <w:rsid w:val="00F85353"/>
    <w:rsid w:val="00F85A6C"/>
    <w:rsid w:val="00F85AA4"/>
    <w:rsid w:val="00F85D63"/>
    <w:rsid w:val="00F85E10"/>
    <w:rsid w:val="00F864D2"/>
    <w:rsid w:val="00F86572"/>
    <w:rsid w:val="00F868C3"/>
    <w:rsid w:val="00F869F5"/>
    <w:rsid w:val="00F86E48"/>
    <w:rsid w:val="00F87B3A"/>
    <w:rsid w:val="00F87F84"/>
    <w:rsid w:val="00F90136"/>
    <w:rsid w:val="00F90CB2"/>
    <w:rsid w:val="00F90F1A"/>
    <w:rsid w:val="00F91100"/>
    <w:rsid w:val="00F9132D"/>
    <w:rsid w:val="00F914BD"/>
    <w:rsid w:val="00F91F2A"/>
    <w:rsid w:val="00F9295B"/>
    <w:rsid w:val="00F92AE1"/>
    <w:rsid w:val="00F93350"/>
    <w:rsid w:val="00F9352D"/>
    <w:rsid w:val="00F940DC"/>
    <w:rsid w:val="00F942C3"/>
    <w:rsid w:val="00F950C6"/>
    <w:rsid w:val="00F95187"/>
    <w:rsid w:val="00F9552D"/>
    <w:rsid w:val="00F95553"/>
    <w:rsid w:val="00F95671"/>
    <w:rsid w:val="00F95833"/>
    <w:rsid w:val="00F95F86"/>
    <w:rsid w:val="00F9639D"/>
    <w:rsid w:val="00F964F0"/>
    <w:rsid w:val="00F96ADA"/>
    <w:rsid w:val="00F97101"/>
    <w:rsid w:val="00F9739D"/>
    <w:rsid w:val="00F976C9"/>
    <w:rsid w:val="00F97AA3"/>
    <w:rsid w:val="00F97FDF"/>
    <w:rsid w:val="00FA00DC"/>
    <w:rsid w:val="00FA10DE"/>
    <w:rsid w:val="00FA1544"/>
    <w:rsid w:val="00FA2941"/>
    <w:rsid w:val="00FA2F53"/>
    <w:rsid w:val="00FA30A4"/>
    <w:rsid w:val="00FA34A7"/>
    <w:rsid w:val="00FA36C1"/>
    <w:rsid w:val="00FA3AE4"/>
    <w:rsid w:val="00FA3CBC"/>
    <w:rsid w:val="00FA4246"/>
    <w:rsid w:val="00FA4AA7"/>
    <w:rsid w:val="00FA52DF"/>
    <w:rsid w:val="00FA540A"/>
    <w:rsid w:val="00FA5E3A"/>
    <w:rsid w:val="00FA5F24"/>
    <w:rsid w:val="00FA641F"/>
    <w:rsid w:val="00FA6593"/>
    <w:rsid w:val="00FA67F9"/>
    <w:rsid w:val="00FA6BF2"/>
    <w:rsid w:val="00FB0079"/>
    <w:rsid w:val="00FB09BF"/>
    <w:rsid w:val="00FB09E0"/>
    <w:rsid w:val="00FB09EF"/>
    <w:rsid w:val="00FB120C"/>
    <w:rsid w:val="00FB1568"/>
    <w:rsid w:val="00FB1BE4"/>
    <w:rsid w:val="00FB1F8C"/>
    <w:rsid w:val="00FB32D3"/>
    <w:rsid w:val="00FB3433"/>
    <w:rsid w:val="00FB4987"/>
    <w:rsid w:val="00FB49EB"/>
    <w:rsid w:val="00FB4CD8"/>
    <w:rsid w:val="00FB68C1"/>
    <w:rsid w:val="00FB6B46"/>
    <w:rsid w:val="00FB6C04"/>
    <w:rsid w:val="00FB707C"/>
    <w:rsid w:val="00FB70A3"/>
    <w:rsid w:val="00FB72C2"/>
    <w:rsid w:val="00FB7623"/>
    <w:rsid w:val="00FB7791"/>
    <w:rsid w:val="00FB77E9"/>
    <w:rsid w:val="00FB7FE9"/>
    <w:rsid w:val="00FC089B"/>
    <w:rsid w:val="00FC0BF5"/>
    <w:rsid w:val="00FC0FE2"/>
    <w:rsid w:val="00FC1552"/>
    <w:rsid w:val="00FC1AE8"/>
    <w:rsid w:val="00FC1BBF"/>
    <w:rsid w:val="00FC236A"/>
    <w:rsid w:val="00FC2BDB"/>
    <w:rsid w:val="00FC3120"/>
    <w:rsid w:val="00FC3AFA"/>
    <w:rsid w:val="00FC4051"/>
    <w:rsid w:val="00FC42FF"/>
    <w:rsid w:val="00FC4A26"/>
    <w:rsid w:val="00FC5B7E"/>
    <w:rsid w:val="00FC5F44"/>
    <w:rsid w:val="00FC6417"/>
    <w:rsid w:val="00FC64DA"/>
    <w:rsid w:val="00FC6721"/>
    <w:rsid w:val="00FC68CC"/>
    <w:rsid w:val="00FC6E3F"/>
    <w:rsid w:val="00FC742F"/>
    <w:rsid w:val="00FC779E"/>
    <w:rsid w:val="00FD0A76"/>
    <w:rsid w:val="00FD10B7"/>
    <w:rsid w:val="00FD1549"/>
    <w:rsid w:val="00FD1A60"/>
    <w:rsid w:val="00FD2866"/>
    <w:rsid w:val="00FD3666"/>
    <w:rsid w:val="00FD3E66"/>
    <w:rsid w:val="00FD41CD"/>
    <w:rsid w:val="00FD42A8"/>
    <w:rsid w:val="00FD5145"/>
    <w:rsid w:val="00FD55A1"/>
    <w:rsid w:val="00FD56EB"/>
    <w:rsid w:val="00FD5731"/>
    <w:rsid w:val="00FD580B"/>
    <w:rsid w:val="00FD5CEB"/>
    <w:rsid w:val="00FD6223"/>
    <w:rsid w:val="00FD6252"/>
    <w:rsid w:val="00FD6626"/>
    <w:rsid w:val="00FD67D6"/>
    <w:rsid w:val="00FD6810"/>
    <w:rsid w:val="00FD6C92"/>
    <w:rsid w:val="00FD732B"/>
    <w:rsid w:val="00FD7411"/>
    <w:rsid w:val="00FD7637"/>
    <w:rsid w:val="00FD7741"/>
    <w:rsid w:val="00FE00F1"/>
    <w:rsid w:val="00FE030A"/>
    <w:rsid w:val="00FE098F"/>
    <w:rsid w:val="00FE15D9"/>
    <w:rsid w:val="00FE1842"/>
    <w:rsid w:val="00FE2249"/>
    <w:rsid w:val="00FE22F7"/>
    <w:rsid w:val="00FE23B9"/>
    <w:rsid w:val="00FE2401"/>
    <w:rsid w:val="00FE27B8"/>
    <w:rsid w:val="00FE2971"/>
    <w:rsid w:val="00FE2BA6"/>
    <w:rsid w:val="00FE2EF2"/>
    <w:rsid w:val="00FE3162"/>
    <w:rsid w:val="00FE370C"/>
    <w:rsid w:val="00FE4378"/>
    <w:rsid w:val="00FE4BD6"/>
    <w:rsid w:val="00FE4DB4"/>
    <w:rsid w:val="00FE553F"/>
    <w:rsid w:val="00FE5558"/>
    <w:rsid w:val="00FE63C3"/>
    <w:rsid w:val="00FE642A"/>
    <w:rsid w:val="00FE699F"/>
    <w:rsid w:val="00FF00C0"/>
    <w:rsid w:val="00FF041A"/>
    <w:rsid w:val="00FF04B8"/>
    <w:rsid w:val="00FF0507"/>
    <w:rsid w:val="00FF0540"/>
    <w:rsid w:val="00FF08DD"/>
    <w:rsid w:val="00FF09A2"/>
    <w:rsid w:val="00FF0F70"/>
    <w:rsid w:val="00FF150E"/>
    <w:rsid w:val="00FF1BFE"/>
    <w:rsid w:val="00FF206D"/>
    <w:rsid w:val="00FF2264"/>
    <w:rsid w:val="00FF2942"/>
    <w:rsid w:val="00FF29C2"/>
    <w:rsid w:val="00FF2CA5"/>
    <w:rsid w:val="00FF2D3C"/>
    <w:rsid w:val="00FF3595"/>
    <w:rsid w:val="00FF3819"/>
    <w:rsid w:val="00FF39A3"/>
    <w:rsid w:val="00FF3C60"/>
    <w:rsid w:val="00FF3ECE"/>
    <w:rsid w:val="00FF3F3D"/>
    <w:rsid w:val="00FF470C"/>
    <w:rsid w:val="00FF4A36"/>
    <w:rsid w:val="00FF4A4F"/>
    <w:rsid w:val="00FF5088"/>
    <w:rsid w:val="00FF541E"/>
    <w:rsid w:val="00FF62E2"/>
    <w:rsid w:val="00FF63AC"/>
    <w:rsid w:val="00FF6D01"/>
    <w:rsid w:val="00FF7290"/>
    <w:rsid w:val="00FF754E"/>
    <w:rsid w:val="00FF7559"/>
    <w:rsid w:val="00FF79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73B11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F0E"/>
    <w:pPr>
      <w:spacing w:after="200" w:line="276" w:lineRule="auto"/>
    </w:pPr>
    <w:rPr>
      <w:sz w:val="22"/>
      <w:szCs w:val="22"/>
      <w:lang w:eastAsia="en-US"/>
    </w:rPr>
  </w:style>
  <w:style w:type="paragraph" w:styleId="10">
    <w:name w:val="heading 1"/>
    <w:basedOn w:val="a"/>
    <w:next w:val="a"/>
    <w:link w:val="11"/>
    <w:uiPriority w:val="9"/>
    <w:qFormat/>
    <w:rsid w:val="0038569A"/>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1"/>
    <w:unhideWhenUsed/>
    <w:qFormat/>
    <w:rsid w:val="00A74532"/>
    <w:pPr>
      <w:keepNext/>
      <w:numPr>
        <w:ilvl w:val="1"/>
        <w:numId w:val="1"/>
      </w:numPr>
      <w:suppressAutoHyphens/>
      <w:spacing w:after="0" w:line="240" w:lineRule="auto"/>
      <w:jc w:val="center"/>
      <w:outlineLvl w:val="1"/>
    </w:pPr>
    <w:rPr>
      <w:rFonts w:ascii="Times New Roman" w:eastAsia="Times New Roman" w:hAnsi="Times New Roman"/>
      <w:b/>
      <w:sz w:val="24"/>
      <w:szCs w:val="20"/>
      <w:lang w:eastAsia="ar-SA"/>
    </w:rPr>
  </w:style>
  <w:style w:type="paragraph" w:styleId="4">
    <w:name w:val="heading 4"/>
    <w:basedOn w:val="a"/>
    <w:next w:val="a"/>
    <w:link w:val="40"/>
    <w:unhideWhenUsed/>
    <w:qFormat/>
    <w:rsid w:val="00A74532"/>
    <w:pPr>
      <w:keepNext/>
      <w:numPr>
        <w:ilvl w:val="3"/>
        <w:numId w:val="1"/>
      </w:numPr>
      <w:suppressAutoHyphens/>
      <w:spacing w:after="0" w:line="240" w:lineRule="auto"/>
      <w:jc w:val="center"/>
      <w:outlineLvl w:val="3"/>
    </w:pPr>
    <w:rPr>
      <w:rFonts w:ascii="Times New Roman" w:eastAsia="Times New Roman" w:hAnsi="Times New Roman"/>
      <w:b/>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SL_Абзац списка,Заговок Марина,ПАРАГРАФ,Выделеный,Текст с номером,Абзац списка для документа,Абзац списка основной,it_List1,Ненумерованный список,основной диплом"/>
    <w:basedOn w:val="a"/>
    <w:link w:val="a4"/>
    <w:uiPriority w:val="1"/>
    <w:qFormat/>
    <w:rsid w:val="000D7762"/>
    <w:pPr>
      <w:ind w:left="720"/>
      <w:contextualSpacing/>
    </w:pPr>
  </w:style>
  <w:style w:type="paragraph" w:styleId="a5">
    <w:name w:val="Balloon Text"/>
    <w:basedOn w:val="a"/>
    <w:link w:val="a6"/>
    <w:uiPriority w:val="99"/>
    <w:semiHidden/>
    <w:unhideWhenUsed/>
    <w:rsid w:val="008B35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B35F7"/>
    <w:rPr>
      <w:rFonts w:ascii="Tahoma" w:hAnsi="Tahoma" w:cs="Tahoma"/>
      <w:sz w:val="16"/>
      <w:szCs w:val="16"/>
    </w:rPr>
  </w:style>
  <w:style w:type="character" w:customStyle="1" w:styleId="21">
    <w:name w:val="Заголовок 2 Знак"/>
    <w:basedOn w:val="a0"/>
    <w:link w:val="2"/>
    <w:rsid w:val="00A74532"/>
    <w:rPr>
      <w:rFonts w:ascii="Times New Roman" w:eastAsia="Times New Roman" w:hAnsi="Times New Roman" w:cs="Times New Roman"/>
      <w:b/>
      <w:sz w:val="24"/>
      <w:szCs w:val="20"/>
      <w:lang w:eastAsia="ar-SA"/>
    </w:rPr>
  </w:style>
  <w:style w:type="character" w:customStyle="1" w:styleId="40">
    <w:name w:val="Заголовок 4 Знак"/>
    <w:basedOn w:val="a0"/>
    <w:link w:val="4"/>
    <w:rsid w:val="00A74532"/>
    <w:rPr>
      <w:rFonts w:ascii="Times New Roman" w:eastAsia="Times New Roman" w:hAnsi="Times New Roman" w:cs="Times New Roman"/>
      <w:b/>
      <w:sz w:val="24"/>
      <w:szCs w:val="20"/>
      <w:lang w:eastAsia="ar-SA"/>
    </w:rPr>
  </w:style>
  <w:style w:type="character" w:customStyle="1" w:styleId="a4">
    <w:name w:val="Абзац списка Знак"/>
    <w:aliases w:val="SL_Абзац списка Знак,Заговок Марина Знак,ПАРАГРАФ Знак,Выделеный Знак,Текст с номером Знак,Абзац списка для документа Знак,Абзац списка основной Знак,it_List1 Знак,Ненумерованный список Знак,основной диплом Знак"/>
    <w:link w:val="a3"/>
    <w:uiPriority w:val="34"/>
    <w:locked/>
    <w:rsid w:val="003530D5"/>
  </w:style>
  <w:style w:type="table" w:styleId="a7">
    <w:name w:val="Table Grid"/>
    <w:basedOn w:val="a1"/>
    <w:uiPriority w:val="59"/>
    <w:rsid w:val="001737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0"/>
    <w:link w:val="10"/>
    <w:uiPriority w:val="9"/>
    <w:rsid w:val="0038569A"/>
    <w:rPr>
      <w:rFonts w:ascii="Cambria" w:eastAsia="Times New Roman" w:hAnsi="Cambria" w:cs="Times New Roman"/>
      <w:b/>
      <w:bCs/>
      <w:color w:val="365F91"/>
      <w:sz w:val="28"/>
      <w:szCs w:val="28"/>
    </w:rPr>
  </w:style>
  <w:style w:type="paragraph" w:styleId="a8">
    <w:name w:val="No Spacing"/>
    <w:link w:val="a9"/>
    <w:uiPriority w:val="1"/>
    <w:qFormat/>
    <w:rsid w:val="00477F0E"/>
    <w:rPr>
      <w:sz w:val="22"/>
      <w:szCs w:val="22"/>
      <w:lang w:eastAsia="en-US"/>
    </w:rPr>
  </w:style>
  <w:style w:type="table" w:customStyle="1" w:styleId="12">
    <w:name w:val="Сетка таблицы1"/>
    <w:basedOn w:val="a1"/>
    <w:next w:val="a7"/>
    <w:uiPriority w:val="59"/>
    <w:rsid w:val="00271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
    <w:link w:val="ab"/>
    <w:uiPriority w:val="99"/>
    <w:semiHidden/>
    <w:unhideWhenUsed/>
    <w:rsid w:val="002714D5"/>
    <w:pPr>
      <w:spacing w:after="0" w:line="240" w:lineRule="auto"/>
    </w:pPr>
    <w:rPr>
      <w:sz w:val="20"/>
      <w:szCs w:val="20"/>
    </w:rPr>
  </w:style>
  <w:style w:type="character" w:customStyle="1" w:styleId="ab">
    <w:name w:val="Текст сноски Знак"/>
    <w:basedOn w:val="a0"/>
    <w:link w:val="aa"/>
    <w:uiPriority w:val="99"/>
    <w:semiHidden/>
    <w:rsid w:val="002714D5"/>
    <w:rPr>
      <w:sz w:val="20"/>
      <w:szCs w:val="20"/>
    </w:rPr>
  </w:style>
  <w:style w:type="character" w:styleId="ac">
    <w:name w:val="footnote reference"/>
    <w:basedOn w:val="a0"/>
    <w:uiPriority w:val="99"/>
    <w:semiHidden/>
    <w:unhideWhenUsed/>
    <w:rsid w:val="002714D5"/>
    <w:rPr>
      <w:vertAlign w:val="superscript"/>
    </w:rPr>
  </w:style>
  <w:style w:type="table" w:customStyle="1" w:styleId="110">
    <w:name w:val="Сетка таблицы11"/>
    <w:basedOn w:val="a1"/>
    <w:uiPriority w:val="59"/>
    <w:rsid w:val="00141FD3"/>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uiPriority w:val="59"/>
    <w:rsid w:val="00141FD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7"/>
    <w:uiPriority w:val="59"/>
    <w:rsid w:val="00603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59"/>
    <w:rsid w:val="00CD2BE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bsatz-Standardschriftart">
    <w:name w:val="Absatz-Standardschriftart"/>
    <w:rsid w:val="00C96105"/>
  </w:style>
  <w:style w:type="table" w:customStyle="1" w:styleId="6">
    <w:name w:val="Сетка таблицы6"/>
    <w:basedOn w:val="a1"/>
    <w:uiPriority w:val="59"/>
    <w:rsid w:val="004F1CBA"/>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header"/>
    <w:basedOn w:val="a"/>
    <w:link w:val="ae"/>
    <w:uiPriority w:val="99"/>
    <w:unhideWhenUsed/>
    <w:rsid w:val="008C7B8D"/>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e">
    <w:name w:val="Верхний колонтитул Знак"/>
    <w:basedOn w:val="a0"/>
    <w:link w:val="ad"/>
    <w:uiPriority w:val="99"/>
    <w:rsid w:val="008C7B8D"/>
    <w:rPr>
      <w:rFonts w:ascii="Times New Roman" w:eastAsia="Times New Roman" w:hAnsi="Times New Roman" w:cs="Times New Roman"/>
      <w:sz w:val="24"/>
      <w:szCs w:val="24"/>
      <w:lang w:eastAsia="ru-RU"/>
    </w:rPr>
  </w:style>
  <w:style w:type="paragraph" w:customStyle="1" w:styleId="13">
    <w:name w:val="Ур1"/>
    <w:basedOn w:val="a3"/>
    <w:link w:val="14"/>
    <w:autoRedefine/>
    <w:qFormat/>
    <w:rsid w:val="00FF470C"/>
    <w:pPr>
      <w:spacing w:after="0" w:line="240" w:lineRule="auto"/>
      <w:ind w:left="0"/>
      <w:jc w:val="center"/>
      <w:outlineLvl w:val="0"/>
    </w:pPr>
    <w:rPr>
      <w:rFonts w:ascii="PT Astra Serif" w:hAnsi="PT Astra Serif"/>
      <w:b/>
      <w:sz w:val="28"/>
      <w:szCs w:val="28"/>
      <w:lang w:eastAsia="ar-SA"/>
    </w:rPr>
  </w:style>
  <w:style w:type="paragraph" w:customStyle="1" w:styleId="23">
    <w:name w:val="Ур2"/>
    <w:basedOn w:val="a3"/>
    <w:link w:val="24"/>
    <w:autoRedefine/>
    <w:qFormat/>
    <w:rsid w:val="00C6271E"/>
    <w:pPr>
      <w:spacing w:after="0" w:line="240" w:lineRule="auto"/>
      <w:ind w:left="0" w:firstLine="709"/>
      <w:jc w:val="both"/>
      <w:outlineLvl w:val="1"/>
    </w:pPr>
    <w:rPr>
      <w:rFonts w:ascii="PT Astra Serif" w:hAnsi="PT Astra Serif"/>
      <w:color w:val="000000"/>
      <w:sz w:val="26"/>
      <w:szCs w:val="26"/>
      <w:lang w:eastAsia="ru-RU"/>
    </w:rPr>
  </w:style>
  <w:style w:type="character" w:customStyle="1" w:styleId="14">
    <w:name w:val="Ур1 Знак"/>
    <w:basedOn w:val="a4"/>
    <w:link w:val="13"/>
    <w:rsid w:val="00FF470C"/>
    <w:rPr>
      <w:rFonts w:ascii="PT Astra Serif" w:hAnsi="PT Astra Serif"/>
      <w:b/>
      <w:sz w:val="28"/>
      <w:szCs w:val="28"/>
      <w:lang w:eastAsia="ar-SA"/>
    </w:rPr>
  </w:style>
  <w:style w:type="character" w:customStyle="1" w:styleId="24">
    <w:name w:val="Ур2 Знак"/>
    <w:basedOn w:val="a4"/>
    <w:link w:val="23"/>
    <w:rsid w:val="00C6271E"/>
    <w:rPr>
      <w:rFonts w:ascii="PT Astra Serif" w:hAnsi="PT Astra Serif"/>
      <w:color w:val="000000"/>
      <w:sz w:val="26"/>
      <w:szCs w:val="26"/>
      <w:lang w:eastAsia="ru-RU"/>
    </w:rPr>
  </w:style>
  <w:style w:type="paragraph" w:styleId="af">
    <w:name w:val="TOC Heading"/>
    <w:basedOn w:val="10"/>
    <w:next w:val="a"/>
    <w:uiPriority w:val="39"/>
    <w:unhideWhenUsed/>
    <w:qFormat/>
    <w:rsid w:val="00BE7DA7"/>
    <w:pPr>
      <w:spacing w:before="240" w:line="259" w:lineRule="auto"/>
      <w:outlineLvl w:val="9"/>
    </w:pPr>
    <w:rPr>
      <w:b w:val="0"/>
      <w:bCs w:val="0"/>
      <w:sz w:val="32"/>
      <w:szCs w:val="32"/>
      <w:lang w:eastAsia="ru-RU"/>
    </w:rPr>
  </w:style>
  <w:style w:type="paragraph" w:styleId="15">
    <w:name w:val="toc 1"/>
    <w:basedOn w:val="a"/>
    <w:next w:val="a"/>
    <w:autoRedefine/>
    <w:uiPriority w:val="39"/>
    <w:unhideWhenUsed/>
    <w:rsid w:val="00BE7DA7"/>
    <w:pPr>
      <w:spacing w:after="100"/>
    </w:pPr>
  </w:style>
  <w:style w:type="paragraph" w:styleId="25">
    <w:name w:val="toc 2"/>
    <w:basedOn w:val="a"/>
    <w:next w:val="a"/>
    <w:autoRedefine/>
    <w:uiPriority w:val="39"/>
    <w:unhideWhenUsed/>
    <w:rsid w:val="00BE7DA7"/>
    <w:pPr>
      <w:spacing w:after="100"/>
      <w:ind w:left="220"/>
    </w:pPr>
  </w:style>
  <w:style w:type="character" w:styleId="af0">
    <w:name w:val="Hyperlink"/>
    <w:basedOn w:val="a0"/>
    <w:uiPriority w:val="99"/>
    <w:unhideWhenUsed/>
    <w:rsid w:val="00BE7DA7"/>
    <w:rPr>
      <w:color w:val="0000FF"/>
      <w:u w:val="single"/>
    </w:rPr>
  </w:style>
  <w:style w:type="paragraph" w:styleId="af1">
    <w:name w:val="footer"/>
    <w:basedOn w:val="a"/>
    <w:link w:val="af2"/>
    <w:uiPriority w:val="99"/>
    <w:unhideWhenUsed/>
    <w:rsid w:val="00D1619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D1619F"/>
  </w:style>
  <w:style w:type="table" w:customStyle="1" w:styleId="5">
    <w:name w:val="Сетка таблицы5"/>
    <w:basedOn w:val="a1"/>
    <w:next w:val="a7"/>
    <w:uiPriority w:val="59"/>
    <w:rsid w:val="004E103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7"/>
    <w:uiPriority w:val="59"/>
    <w:rsid w:val="004E103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rsid w:val="005A439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uiPriority w:val="99"/>
    <w:rsid w:val="00EE31FA"/>
    <w:pPr>
      <w:widowControl w:val="0"/>
      <w:autoSpaceDE w:val="0"/>
      <w:autoSpaceDN w:val="0"/>
      <w:adjustRightInd w:val="0"/>
    </w:pPr>
    <w:rPr>
      <w:rFonts w:ascii="Courier New" w:eastAsia="Times New Roman" w:hAnsi="Courier New" w:cs="Courier New"/>
    </w:rPr>
  </w:style>
  <w:style w:type="character" w:customStyle="1" w:styleId="FontStyle28">
    <w:name w:val="Font Style28"/>
    <w:rsid w:val="004C1AFE"/>
    <w:rPr>
      <w:rFonts w:ascii="Times New Roman" w:hAnsi="Times New Roman" w:cs="Times New Roman" w:hint="default"/>
      <w:sz w:val="24"/>
    </w:rPr>
  </w:style>
  <w:style w:type="paragraph" w:customStyle="1" w:styleId="16">
    <w:name w:val="Цитата1"/>
    <w:basedOn w:val="a"/>
    <w:rsid w:val="0019383E"/>
    <w:pPr>
      <w:suppressAutoHyphens/>
      <w:spacing w:after="0" w:line="240" w:lineRule="auto"/>
      <w:ind w:left="84" w:right="72" w:firstLine="636"/>
      <w:jc w:val="both"/>
    </w:pPr>
    <w:rPr>
      <w:rFonts w:ascii="Times New Roman" w:eastAsia="Times New Roman" w:hAnsi="Times New Roman"/>
      <w:sz w:val="24"/>
      <w:szCs w:val="24"/>
      <w:lang w:eastAsia="ar-SA"/>
    </w:rPr>
  </w:style>
  <w:style w:type="paragraph" w:styleId="af4">
    <w:name w:val="Body Text Indent"/>
    <w:basedOn w:val="a"/>
    <w:link w:val="af5"/>
    <w:uiPriority w:val="99"/>
    <w:semiHidden/>
    <w:unhideWhenUsed/>
    <w:rsid w:val="008B4796"/>
    <w:pPr>
      <w:spacing w:after="120"/>
      <w:ind w:left="283"/>
    </w:pPr>
  </w:style>
  <w:style w:type="character" w:customStyle="1" w:styleId="af5">
    <w:name w:val="Основной текст с отступом Знак"/>
    <w:basedOn w:val="a0"/>
    <w:link w:val="af4"/>
    <w:uiPriority w:val="99"/>
    <w:semiHidden/>
    <w:rsid w:val="008B4796"/>
  </w:style>
  <w:style w:type="table" w:customStyle="1" w:styleId="7">
    <w:name w:val="Сетка таблицы7"/>
    <w:basedOn w:val="a1"/>
    <w:next w:val="a7"/>
    <w:uiPriority w:val="59"/>
    <w:rsid w:val="001719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7"/>
    <w:uiPriority w:val="59"/>
    <w:rsid w:val="005A1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сновной текст с отступом 31"/>
    <w:basedOn w:val="a"/>
    <w:rsid w:val="00D758CA"/>
    <w:pPr>
      <w:suppressAutoHyphens/>
      <w:spacing w:after="120" w:line="240" w:lineRule="auto"/>
      <w:ind w:left="283"/>
    </w:pPr>
    <w:rPr>
      <w:rFonts w:ascii="Times New Roman" w:eastAsia="Times New Roman" w:hAnsi="Times New Roman"/>
      <w:sz w:val="16"/>
      <w:szCs w:val="16"/>
      <w:lang w:eastAsia="ar-SA"/>
    </w:rPr>
  </w:style>
  <w:style w:type="paragraph" w:customStyle="1" w:styleId="ConsNormal">
    <w:name w:val="ConsNormal"/>
    <w:rsid w:val="00D30A13"/>
    <w:pPr>
      <w:widowControl w:val="0"/>
      <w:suppressAutoHyphens/>
      <w:ind w:firstLine="720"/>
    </w:pPr>
    <w:rPr>
      <w:rFonts w:ascii="Arial" w:eastAsia="Times New Roman" w:hAnsi="Arial"/>
      <w:lang w:eastAsia="ar-SA"/>
    </w:rPr>
  </w:style>
  <w:style w:type="paragraph" w:customStyle="1" w:styleId="Default">
    <w:name w:val="Default"/>
    <w:qFormat/>
    <w:rsid w:val="00F65060"/>
    <w:pPr>
      <w:autoSpaceDE w:val="0"/>
      <w:autoSpaceDN w:val="0"/>
      <w:adjustRightInd w:val="0"/>
    </w:pPr>
    <w:rPr>
      <w:rFonts w:ascii="Times New Roman" w:eastAsia="Times New Roman" w:hAnsi="Times New Roman"/>
      <w:color w:val="000000"/>
      <w:sz w:val="24"/>
      <w:szCs w:val="24"/>
    </w:rPr>
  </w:style>
  <w:style w:type="paragraph" w:customStyle="1" w:styleId="17">
    <w:name w:val="Без интервала1"/>
    <w:link w:val="NoSpacingChar1"/>
    <w:rsid w:val="007A3D0B"/>
    <w:pPr>
      <w:suppressAutoHyphens/>
    </w:pPr>
    <w:rPr>
      <w:rFonts w:ascii="Times New Roman" w:hAnsi="Times New Roman"/>
      <w:sz w:val="24"/>
      <w:szCs w:val="24"/>
      <w:lang w:eastAsia="ar-SA"/>
    </w:rPr>
  </w:style>
  <w:style w:type="character" w:customStyle="1" w:styleId="NoSpacingChar1">
    <w:name w:val="No Spacing Char1"/>
    <w:link w:val="17"/>
    <w:locked/>
    <w:rsid w:val="007A3D0B"/>
    <w:rPr>
      <w:rFonts w:ascii="Times New Roman" w:hAnsi="Times New Roman"/>
      <w:sz w:val="24"/>
      <w:szCs w:val="24"/>
      <w:lang w:eastAsia="ar-SA" w:bidi="ar-SA"/>
    </w:rPr>
  </w:style>
  <w:style w:type="paragraph" w:customStyle="1" w:styleId="1">
    <w:name w:val="Уровень 1"/>
    <w:basedOn w:val="13"/>
    <w:qFormat/>
    <w:rsid w:val="001C6C37"/>
    <w:pPr>
      <w:numPr>
        <w:numId w:val="6"/>
      </w:numPr>
    </w:pPr>
    <w:rPr>
      <w:sz w:val="26"/>
      <w:szCs w:val="26"/>
    </w:rPr>
  </w:style>
  <w:style w:type="paragraph" w:customStyle="1" w:styleId="20">
    <w:name w:val="Уровень 2"/>
    <w:basedOn w:val="13"/>
    <w:qFormat/>
    <w:rsid w:val="001C6C37"/>
    <w:pPr>
      <w:numPr>
        <w:numId w:val="5"/>
      </w:numPr>
      <w:outlineLvl w:val="1"/>
    </w:pPr>
    <w:rPr>
      <w:sz w:val="26"/>
      <w:szCs w:val="26"/>
    </w:rPr>
  </w:style>
  <w:style w:type="paragraph" w:customStyle="1" w:styleId="30">
    <w:name w:val="Уровень 3"/>
    <w:basedOn w:val="23"/>
    <w:qFormat/>
    <w:rsid w:val="00477961"/>
    <w:pPr>
      <w:outlineLvl w:val="2"/>
    </w:pPr>
  </w:style>
  <w:style w:type="paragraph" w:customStyle="1" w:styleId="42">
    <w:name w:val="Уровень 4"/>
    <w:basedOn w:val="23"/>
    <w:qFormat/>
    <w:rsid w:val="00835E2D"/>
    <w:pPr>
      <w:outlineLvl w:val="3"/>
    </w:pPr>
  </w:style>
  <w:style w:type="paragraph" w:styleId="32">
    <w:name w:val="toc 3"/>
    <w:basedOn w:val="a"/>
    <w:next w:val="a"/>
    <w:autoRedefine/>
    <w:uiPriority w:val="39"/>
    <w:unhideWhenUsed/>
    <w:rsid w:val="003D04FC"/>
    <w:pPr>
      <w:spacing w:after="100"/>
      <w:ind w:left="440"/>
    </w:pPr>
  </w:style>
  <w:style w:type="paragraph" w:styleId="43">
    <w:name w:val="toc 4"/>
    <w:basedOn w:val="a"/>
    <w:next w:val="a"/>
    <w:autoRedefine/>
    <w:uiPriority w:val="39"/>
    <w:unhideWhenUsed/>
    <w:rsid w:val="000E508F"/>
    <w:pPr>
      <w:spacing w:after="100"/>
      <w:ind w:left="660"/>
    </w:pPr>
  </w:style>
  <w:style w:type="paragraph" w:styleId="33">
    <w:name w:val="Body Text Indent 3"/>
    <w:basedOn w:val="a"/>
    <w:link w:val="34"/>
    <w:uiPriority w:val="99"/>
    <w:semiHidden/>
    <w:unhideWhenUsed/>
    <w:rsid w:val="00DE3EEA"/>
    <w:pPr>
      <w:spacing w:after="120"/>
      <w:ind w:left="283"/>
    </w:pPr>
    <w:rPr>
      <w:sz w:val="16"/>
      <w:szCs w:val="16"/>
    </w:rPr>
  </w:style>
  <w:style w:type="character" w:customStyle="1" w:styleId="34">
    <w:name w:val="Основной текст с отступом 3 Знак"/>
    <w:basedOn w:val="a0"/>
    <w:link w:val="33"/>
    <w:uiPriority w:val="99"/>
    <w:semiHidden/>
    <w:rsid w:val="00DE3EEA"/>
    <w:rPr>
      <w:sz w:val="16"/>
      <w:szCs w:val="16"/>
    </w:rPr>
  </w:style>
  <w:style w:type="table" w:customStyle="1" w:styleId="9">
    <w:name w:val="Сетка таблицы9"/>
    <w:basedOn w:val="a1"/>
    <w:next w:val="a7"/>
    <w:uiPriority w:val="39"/>
    <w:rsid w:val="006739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7"/>
    <w:uiPriority w:val="59"/>
    <w:rsid w:val="00F6778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7"/>
    <w:uiPriority w:val="59"/>
    <w:rsid w:val="003938D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7"/>
    <w:uiPriority w:val="59"/>
    <w:rsid w:val="00E466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
    <w:name w:val="ConsPlusNormal Знак"/>
    <w:link w:val="ConsPlusNormal0"/>
    <w:locked/>
    <w:rsid w:val="0002072A"/>
    <w:rPr>
      <w:rFonts w:eastAsia="Times New Roman" w:cs="Calibri"/>
      <w:sz w:val="22"/>
      <w:lang w:val="ru-RU" w:eastAsia="ru-RU" w:bidi="ar-SA"/>
    </w:rPr>
  </w:style>
  <w:style w:type="paragraph" w:customStyle="1" w:styleId="ConsPlusNormal0">
    <w:name w:val="ConsPlusNormal"/>
    <w:link w:val="ConsPlusNormal"/>
    <w:rsid w:val="0002072A"/>
    <w:pPr>
      <w:widowControl w:val="0"/>
    </w:pPr>
    <w:rPr>
      <w:rFonts w:eastAsia="Times New Roman" w:cs="Calibri"/>
      <w:sz w:val="22"/>
    </w:rPr>
  </w:style>
  <w:style w:type="paragraph" w:customStyle="1" w:styleId="af6">
    <w:name w:val="Содержимое таблицы"/>
    <w:basedOn w:val="a"/>
    <w:qFormat/>
    <w:rsid w:val="000A0649"/>
    <w:pPr>
      <w:suppressLineNumbers/>
      <w:suppressAutoHyphens/>
      <w:spacing w:after="0" w:line="240" w:lineRule="auto"/>
    </w:pPr>
    <w:rPr>
      <w:rFonts w:ascii="Times New Roman" w:eastAsia="Times New Roman" w:hAnsi="Times New Roman"/>
      <w:sz w:val="24"/>
      <w:szCs w:val="20"/>
      <w:lang w:eastAsia="ar-SA"/>
    </w:rPr>
  </w:style>
  <w:style w:type="character" w:customStyle="1" w:styleId="a9">
    <w:name w:val="Без интервала Знак"/>
    <w:link w:val="a8"/>
    <w:uiPriority w:val="1"/>
    <w:locked/>
    <w:rsid w:val="00CC66C7"/>
    <w:rPr>
      <w:sz w:val="22"/>
      <w:szCs w:val="22"/>
      <w:lang w:val="ru-RU" w:eastAsia="en-US" w:bidi="ar-SA"/>
    </w:rPr>
  </w:style>
  <w:style w:type="character" w:customStyle="1" w:styleId="hgkelc">
    <w:name w:val="hgkelc"/>
    <w:basedOn w:val="a0"/>
    <w:rsid w:val="00096924"/>
  </w:style>
  <w:style w:type="paragraph" w:customStyle="1" w:styleId="228bf8a64b8551e1msonormal">
    <w:name w:val="228bf8a64b8551e1msonormal"/>
    <w:basedOn w:val="a"/>
    <w:rsid w:val="00DC6C7B"/>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50">
    <w:name w:val="Сетка таблицы15"/>
    <w:basedOn w:val="a1"/>
    <w:next w:val="a7"/>
    <w:uiPriority w:val="39"/>
    <w:rsid w:val="00CD4B2E"/>
    <w:rPr>
      <w:rFonts w:ascii="PT Astra Serif" w:eastAsiaTheme="minorHAnsi" w:hAnsi="PT Astra Serif" w:cstheme="minorBidi"/>
      <w:sz w:val="26"/>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7"/>
    <w:uiPriority w:val="59"/>
    <w:rsid w:val="008A1D8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C829F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01">
    <w:name w:val="fontstyle01"/>
    <w:basedOn w:val="a0"/>
    <w:rsid w:val="00BB3EEB"/>
    <w:rPr>
      <w:rFonts w:ascii="CenturyGothic-Bold" w:hAnsi="CenturyGothic-Bold" w:hint="default"/>
      <w:b/>
      <w:bCs/>
      <w:color w:val="000000"/>
      <w:sz w:val="24"/>
      <w:szCs w:val="24"/>
    </w:rPr>
  </w:style>
  <w:style w:type="character" w:customStyle="1" w:styleId="af7">
    <w:name w:val="Гипертекстовая ссылка"/>
    <w:basedOn w:val="a0"/>
    <w:uiPriority w:val="99"/>
    <w:rsid w:val="00EA34F5"/>
    <w:rPr>
      <w:color w:val="106BBE"/>
    </w:rPr>
  </w:style>
  <w:style w:type="character" w:styleId="af8">
    <w:name w:val="Emphasis"/>
    <w:uiPriority w:val="20"/>
    <w:qFormat/>
    <w:rsid w:val="00BD70CB"/>
    <w:rPr>
      <w:b/>
      <w:bCs/>
      <w:i/>
      <w:iCs/>
      <w:color w:val="5A5A5A"/>
    </w:rPr>
  </w:style>
  <w:style w:type="character" w:customStyle="1" w:styleId="fontstyle21">
    <w:name w:val="fontstyle21"/>
    <w:basedOn w:val="a0"/>
    <w:rsid w:val="00D83D73"/>
    <w:rPr>
      <w:rFonts w:ascii="Wingdings" w:hAnsi="Wingdings" w:hint="default"/>
      <w:b w:val="0"/>
      <w:bCs w:val="0"/>
      <w:i w:val="0"/>
      <w:iCs w:val="0"/>
      <w:color w:val="0D0D0D"/>
      <w:sz w:val="24"/>
      <w:szCs w:val="24"/>
    </w:rPr>
  </w:style>
  <w:style w:type="character" w:customStyle="1" w:styleId="fontstyle31">
    <w:name w:val="fontstyle31"/>
    <w:basedOn w:val="a0"/>
    <w:rsid w:val="00D83D73"/>
    <w:rPr>
      <w:rFonts w:ascii="Times New Roman" w:hAnsi="Times New Roman" w:cs="Times New Roman" w:hint="default"/>
      <w:b/>
      <w:bCs/>
      <w:i/>
      <w:iCs/>
      <w:color w:val="000000"/>
      <w:sz w:val="24"/>
      <w:szCs w:val="24"/>
    </w:rPr>
  </w:style>
  <w:style w:type="character" w:customStyle="1" w:styleId="fontstyle41">
    <w:name w:val="fontstyle41"/>
    <w:basedOn w:val="a0"/>
    <w:rsid w:val="00D83D73"/>
    <w:rPr>
      <w:rFonts w:ascii="Times New Roman" w:hAnsi="Times New Roman" w:cs="Times New Roman" w:hint="default"/>
      <w:b w:val="0"/>
      <w:bCs w:val="0"/>
      <w:i/>
      <w:iCs/>
      <w:color w:val="000000"/>
      <w:sz w:val="24"/>
      <w:szCs w:val="24"/>
    </w:rPr>
  </w:style>
  <w:style w:type="character" w:customStyle="1" w:styleId="fontstyle51">
    <w:name w:val="fontstyle51"/>
    <w:basedOn w:val="a0"/>
    <w:rsid w:val="00D83D73"/>
    <w:rPr>
      <w:rFonts w:ascii="Times New Roman" w:hAnsi="Times New Roman" w:cs="Times New Roman" w:hint="default"/>
      <w:b w:val="0"/>
      <w:bCs w:val="0"/>
      <w:i w:val="0"/>
      <w:iCs w:val="0"/>
      <w:color w:val="000000"/>
      <w:sz w:val="24"/>
      <w:szCs w:val="24"/>
    </w:rPr>
  </w:style>
  <w:style w:type="paragraph" w:customStyle="1" w:styleId="s22">
    <w:name w:val="s_22"/>
    <w:basedOn w:val="a"/>
    <w:rsid w:val="000F3198"/>
    <w:pPr>
      <w:spacing w:before="100" w:beforeAutospacing="1" w:after="100" w:afterAutospacing="1" w:line="240" w:lineRule="auto"/>
    </w:pPr>
    <w:rPr>
      <w:rFonts w:ascii="Times New Roman" w:eastAsia="Times New Roman" w:hAnsi="Times New Roman"/>
      <w:sz w:val="24"/>
      <w:szCs w:val="24"/>
      <w:lang w:eastAsia="ru-RU"/>
    </w:rPr>
  </w:style>
  <w:style w:type="paragraph" w:styleId="af9">
    <w:name w:val="Body Text"/>
    <w:basedOn w:val="a"/>
    <w:link w:val="afa"/>
    <w:uiPriority w:val="99"/>
    <w:semiHidden/>
    <w:unhideWhenUsed/>
    <w:rsid w:val="009500E5"/>
    <w:pPr>
      <w:spacing w:after="120"/>
    </w:pPr>
  </w:style>
  <w:style w:type="character" w:customStyle="1" w:styleId="afa">
    <w:name w:val="Основной текст Знак"/>
    <w:basedOn w:val="a0"/>
    <w:link w:val="af9"/>
    <w:uiPriority w:val="99"/>
    <w:semiHidden/>
    <w:rsid w:val="009500E5"/>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F0E"/>
    <w:pPr>
      <w:spacing w:after="200" w:line="276" w:lineRule="auto"/>
    </w:pPr>
    <w:rPr>
      <w:sz w:val="22"/>
      <w:szCs w:val="22"/>
      <w:lang w:eastAsia="en-US"/>
    </w:rPr>
  </w:style>
  <w:style w:type="paragraph" w:styleId="10">
    <w:name w:val="heading 1"/>
    <w:basedOn w:val="a"/>
    <w:next w:val="a"/>
    <w:link w:val="11"/>
    <w:uiPriority w:val="9"/>
    <w:qFormat/>
    <w:rsid w:val="0038569A"/>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1"/>
    <w:unhideWhenUsed/>
    <w:qFormat/>
    <w:rsid w:val="00A74532"/>
    <w:pPr>
      <w:keepNext/>
      <w:numPr>
        <w:ilvl w:val="1"/>
        <w:numId w:val="1"/>
      </w:numPr>
      <w:suppressAutoHyphens/>
      <w:spacing w:after="0" w:line="240" w:lineRule="auto"/>
      <w:jc w:val="center"/>
      <w:outlineLvl w:val="1"/>
    </w:pPr>
    <w:rPr>
      <w:rFonts w:ascii="Times New Roman" w:eastAsia="Times New Roman" w:hAnsi="Times New Roman"/>
      <w:b/>
      <w:sz w:val="24"/>
      <w:szCs w:val="20"/>
      <w:lang w:eastAsia="ar-SA"/>
    </w:rPr>
  </w:style>
  <w:style w:type="paragraph" w:styleId="4">
    <w:name w:val="heading 4"/>
    <w:basedOn w:val="a"/>
    <w:next w:val="a"/>
    <w:link w:val="40"/>
    <w:unhideWhenUsed/>
    <w:qFormat/>
    <w:rsid w:val="00A74532"/>
    <w:pPr>
      <w:keepNext/>
      <w:numPr>
        <w:ilvl w:val="3"/>
        <w:numId w:val="1"/>
      </w:numPr>
      <w:suppressAutoHyphens/>
      <w:spacing w:after="0" w:line="240" w:lineRule="auto"/>
      <w:jc w:val="center"/>
      <w:outlineLvl w:val="3"/>
    </w:pPr>
    <w:rPr>
      <w:rFonts w:ascii="Times New Roman" w:eastAsia="Times New Roman" w:hAnsi="Times New Roman"/>
      <w:b/>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SL_Абзац списка,Заговок Марина,ПАРАГРАФ,Выделеный,Текст с номером,Абзац списка для документа,Абзац списка основной,it_List1,Ненумерованный список,основной диплом"/>
    <w:basedOn w:val="a"/>
    <w:link w:val="a4"/>
    <w:uiPriority w:val="1"/>
    <w:qFormat/>
    <w:rsid w:val="000D7762"/>
    <w:pPr>
      <w:ind w:left="720"/>
      <w:contextualSpacing/>
    </w:pPr>
  </w:style>
  <w:style w:type="paragraph" w:styleId="a5">
    <w:name w:val="Balloon Text"/>
    <w:basedOn w:val="a"/>
    <w:link w:val="a6"/>
    <w:uiPriority w:val="99"/>
    <w:semiHidden/>
    <w:unhideWhenUsed/>
    <w:rsid w:val="008B35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B35F7"/>
    <w:rPr>
      <w:rFonts w:ascii="Tahoma" w:hAnsi="Tahoma" w:cs="Tahoma"/>
      <w:sz w:val="16"/>
      <w:szCs w:val="16"/>
    </w:rPr>
  </w:style>
  <w:style w:type="character" w:customStyle="1" w:styleId="21">
    <w:name w:val="Заголовок 2 Знак"/>
    <w:basedOn w:val="a0"/>
    <w:link w:val="2"/>
    <w:rsid w:val="00A74532"/>
    <w:rPr>
      <w:rFonts w:ascii="Times New Roman" w:eastAsia="Times New Roman" w:hAnsi="Times New Roman" w:cs="Times New Roman"/>
      <w:b/>
      <w:sz w:val="24"/>
      <w:szCs w:val="20"/>
      <w:lang w:eastAsia="ar-SA"/>
    </w:rPr>
  </w:style>
  <w:style w:type="character" w:customStyle="1" w:styleId="40">
    <w:name w:val="Заголовок 4 Знак"/>
    <w:basedOn w:val="a0"/>
    <w:link w:val="4"/>
    <w:rsid w:val="00A74532"/>
    <w:rPr>
      <w:rFonts w:ascii="Times New Roman" w:eastAsia="Times New Roman" w:hAnsi="Times New Roman" w:cs="Times New Roman"/>
      <w:b/>
      <w:sz w:val="24"/>
      <w:szCs w:val="20"/>
      <w:lang w:eastAsia="ar-SA"/>
    </w:rPr>
  </w:style>
  <w:style w:type="character" w:customStyle="1" w:styleId="a4">
    <w:name w:val="Абзац списка Знак"/>
    <w:aliases w:val="SL_Абзац списка Знак,Заговок Марина Знак,ПАРАГРАФ Знак,Выделеный Знак,Текст с номером Знак,Абзац списка для документа Знак,Абзац списка основной Знак,it_List1 Знак,Ненумерованный список Знак,основной диплом Знак"/>
    <w:link w:val="a3"/>
    <w:uiPriority w:val="34"/>
    <w:locked/>
    <w:rsid w:val="003530D5"/>
  </w:style>
  <w:style w:type="table" w:styleId="a7">
    <w:name w:val="Table Grid"/>
    <w:basedOn w:val="a1"/>
    <w:uiPriority w:val="59"/>
    <w:rsid w:val="001737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0"/>
    <w:link w:val="10"/>
    <w:uiPriority w:val="9"/>
    <w:rsid w:val="0038569A"/>
    <w:rPr>
      <w:rFonts w:ascii="Cambria" w:eastAsia="Times New Roman" w:hAnsi="Cambria" w:cs="Times New Roman"/>
      <w:b/>
      <w:bCs/>
      <w:color w:val="365F91"/>
      <w:sz w:val="28"/>
      <w:szCs w:val="28"/>
    </w:rPr>
  </w:style>
  <w:style w:type="paragraph" w:styleId="a8">
    <w:name w:val="No Spacing"/>
    <w:link w:val="a9"/>
    <w:uiPriority w:val="1"/>
    <w:qFormat/>
    <w:rsid w:val="00477F0E"/>
    <w:rPr>
      <w:sz w:val="22"/>
      <w:szCs w:val="22"/>
      <w:lang w:eastAsia="en-US"/>
    </w:rPr>
  </w:style>
  <w:style w:type="table" w:customStyle="1" w:styleId="12">
    <w:name w:val="Сетка таблицы1"/>
    <w:basedOn w:val="a1"/>
    <w:next w:val="a7"/>
    <w:uiPriority w:val="59"/>
    <w:rsid w:val="00271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
    <w:link w:val="ab"/>
    <w:uiPriority w:val="99"/>
    <w:semiHidden/>
    <w:unhideWhenUsed/>
    <w:rsid w:val="002714D5"/>
    <w:pPr>
      <w:spacing w:after="0" w:line="240" w:lineRule="auto"/>
    </w:pPr>
    <w:rPr>
      <w:sz w:val="20"/>
      <w:szCs w:val="20"/>
    </w:rPr>
  </w:style>
  <w:style w:type="character" w:customStyle="1" w:styleId="ab">
    <w:name w:val="Текст сноски Знак"/>
    <w:basedOn w:val="a0"/>
    <w:link w:val="aa"/>
    <w:uiPriority w:val="99"/>
    <w:semiHidden/>
    <w:rsid w:val="002714D5"/>
    <w:rPr>
      <w:sz w:val="20"/>
      <w:szCs w:val="20"/>
    </w:rPr>
  </w:style>
  <w:style w:type="character" w:styleId="ac">
    <w:name w:val="footnote reference"/>
    <w:basedOn w:val="a0"/>
    <w:uiPriority w:val="99"/>
    <w:semiHidden/>
    <w:unhideWhenUsed/>
    <w:rsid w:val="002714D5"/>
    <w:rPr>
      <w:vertAlign w:val="superscript"/>
    </w:rPr>
  </w:style>
  <w:style w:type="table" w:customStyle="1" w:styleId="110">
    <w:name w:val="Сетка таблицы11"/>
    <w:basedOn w:val="a1"/>
    <w:uiPriority w:val="59"/>
    <w:rsid w:val="00141FD3"/>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uiPriority w:val="59"/>
    <w:rsid w:val="00141FD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7"/>
    <w:uiPriority w:val="59"/>
    <w:rsid w:val="00603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59"/>
    <w:rsid w:val="00CD2BE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bsatz-Standardschriftart">
    <w:name w:val="Absatz-Standardschriftart"/>
    <w:rsid w:val="00C96105"/>
  </w:style>
  <w:style w:type="table" w:customStyle="1" w:styleId="6">
    <w:name w:val="Сетка таблицы6"/>
    <w:basedOn w:val="a1"/>
    <w:uiPriority w:val="59"/>
    <w:rsid w:val="004F1CBA"/>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header"/>
    <w:basedOn w:val="a"/>
    <w:link w:val="ae"/>
    <w:uiPriority w:val="99"/>
    <w:unhideWhenUsed/>
    <w:rsid w:val="008C7B8D"/>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e">
    <w:name w:val="Верхний колонтитул Знак"/>
    <w:basedOn w:val="a0"/>
    <w:link w:val="ad"/>
    <w:uiPriority w:val="99"/>
    <w:rsid w:val="008C7B8D"/>
    <w:rPr>
      <w:rFonts w:ascii="Times New Roman" w:eastAsia="Times New Roman" w:hAnsi="Times New Roman" w:cs="Times New Roman"/>
      <w:sz w:val="24"/>
      <w:szCs w:val="24"/>
      <w:lang w:eastAsia="ru-RU"/>
    </w:rPr>
  </w:style>
  <w:style w:type="paragraph" w:customStyle="1" w:styleId="13">
    <w:name w:val="Ур1"/>
    <w:basedOn w:val="a3"/>
    <w:link w:val="14"/>
    <w:autoRedefine/>
    <w:qFormat/>
    <w:rsid w:val="00FF470C"/>
    <w:pPr>
      <w:spacing w:after="0" w:line="240" w:lineRule="auto"/>
      <w:ind w:left="0"/>
      <w:jc w:val="center"/>
      <w:outlineLvl w:val="0"/>
    </w:pPr>
    <w:rPr>
      <w:rFonts w:ascii="PT Astra Serif" w:hAnsi="PT Astra Serif"/>
      <w:b/>
      <w:sz w:val="28"/>
      <w:szCs w:val="28"/>
      <w:lang w:eastAsia="ar-SA"/>
    </w:rPr>
  </w:style>
  <w:style w:type="paragraph" w:customStyle="1" w:styleId="23">
    <w:name w:val="Ур2"/>
    <w:basedOn w:val="a3"/>
    <w:link w:val="24"/>
    <w:autoRedefine/>
    <w:qFormat/>
    <w:rsid w:val="00C6271E"/>
    <w:pPr>
      <w:spacing w:after="0" w:line="240" w:lineRule="auto"/>
      <w:ind w:left="0" w:firstLine="709"/>
      <w:jc w:val="both"/>
      <w:outlineLvl w:val="1"/>
    </w:pPr>
    <w:rPr>
      <w:rFonts w:ascii="PT Astra Serif" w:hAnsi="PT Astra Serif"/>
      <w:color w:val="000000"/>
      <w:sz w:val="26"/>
      <w:szCs w:val="26"/>
      <w:lang w:eastAsia="ru-RU"/>
    </w:rPr>
  </w:style>
  <w:style w:type="character" w:customStyle="1" w:styleId="14">
    <w:name w:val="Ур1 Знак"/>
    <w:basedOn w:val="a4"/>
    <w:link w:val="13"/>
    <w:rsid w:val="00FF470C"/>
    <w:rPr>
      <w:rFonts w:ascii="PT Astra Serif" w:hAnsi="PT Astra Serif"/>
      <w:b/>
      <w:sz w:val="28"/>
      <w:szCs w:val="28"/>
      <w:lang w:eastAsia="ar-SA"/>
    </w:rPr>
  </w:style>
  <w:style w:type="character" w:customStyle="1" w:styleId="24">
    <w:name w:val="Ур2 Знак"/>
    <w:basedOn w:val="a4"/>
    <w:link w:val="23"/>
    <w:rsid w:val="00C6271E"/>
    <w:rPr>
      <w:rFonts w:ascii="PT Astra Serif" w:hAnsi="PT Astra Serif"/>
      <w:color w:val="000000"/>
      <w:sz w:val="26"/>
      <w:szCs w:val="26"/>
      <w:lang w:eastAsia="ru-RU"/>
    </w:rPr>
  </w:style>
  <w:style w:type="paragraph" w:styleId="af">
    <w:name w:val="TOC Heading"/>
    <w:basedOn w:val="10"/>
    <w:next w:val="a"/>
    <w:uiPriority w:val="39"/>
    <w:unhideWhenUsed/>
    <w:qFormat/>
    <w:rsid w:val="00BE7DA7"/>
    <w:pPr>
      <w:spacing w:before="240" w:line="259" w:lineRule="auto"/>
      <w:outlineLvl w:val="9"/>
    </w:pPr>
    <w:rPr>
      <w:b w:val="0"/>
      <w:bCs w:val="0"/>
      <w:sz w:val="32"/>
      <w:szCs w:val="32"/>
      <w:lang w:eastAsia="ru-RU"/>
    </w:rPr>
  </w:style>
  <w:style w:type="paragraph" w:styleId="15">
    <w:name w:val="toc 1"/>
    <w:basedOn w:val="a"/>
    <w:next w:val="a"/>
    <w:autoRedefine/>
    <w:uiPriority w:val="39"/>
    <w:unhideWhenUsed/>
    <w:rsid w:val="00BE7DA7"/>
    <w:pPr>
      <w:spacing w:after="100"/>
    </w:pPr>
  </w:style>
  <w:style w:type="paragraph" w:styleId="25">
    <w:name w:val="toc 2"/>
    <w:basedOn w:val="a"/>
    <w:next w:val="a"/>
    <w:autoRedefine/>
    <w:uiPriority w:val="39"/>
    <w:unhideWhenUsed/>
    <w:rsid w:val="00BE7DA7"/>
    <w:pPr>
      <w:spacing w:after="100"/>
      <w:ind w:left="220"/>
    </w:pPr>
  </w:style>
  <w:style w:type="character" w:styleId="af0">
    <w:name w:val="Hyperlink"/>
    <w:basedOn w:val="a0"/>
    <w:uiPriority w:val="99"/>
    <w:unhideWhenUsed/>
    <w:rsid w:val="00BE7DA7"/>
    <w:rPr>
      <w:color w:val="0000FF"/>
      <w:u w:val="single"/>
    </w:rPr>
  </w:style>
  <w:style w:type="paragraph" w:styleId="af1">
    <w:name w:val="footer"/>
    <w:basedOn w:val="a"/>
    <w:link w:val="af2"/>
    <w:uiPriority w:val="99"/>
    <w:unhideWhenUsed/>
    <w:rsid w:val="00D1619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D1619F"/>
  </w:style>
  <w:style w:type="table" w:customStyle="1" w:styleId="5">
    <w:name w:val="Сетка таблицы5"/>
    <w:basedOn w:val="a1"/>
    <w:next w:val="a7"/>
    <w:uiPriority w:val="59"/>
    <w:rsid w:val="004E103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7"/>
    <w:uiPriority w:val="59"/>
    <w:rsid w:val="004E103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rsid w:val="005A439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uiPriority w:val="99"/>
    <w:rsid w:val="00EE31FA"/>
    <w:pPr>
      <w:widowControl w:val="0"/>
      <w:autoSpaceDE w:val="0"/>
      <w:autoSpaceDN w:val="0"/>
      <w:adjustRightInd w:val="0"/>
    </w:pPr>
    <w:rPr>
      <w:rFonts w:ascii="Courier New" w:eastAsia="Times New Roman" w:hAnsi="Courier New" w:cs="Courier New"/>
    </w:rPr>
  </w:style>
  <w:style w:type="character" w:customStyle="1" w:styleId="FontStyle28">
    <w:name w:val="Font Style28"/>
    <w:rsid w:val="004C1AFE"/>
    <w:rPr>
      <w:rFonts w:ascii="Times New Roman" w:hAnsi="Times New Roman" w:cs="Times New Roman" w:hint="default"/>
      <w:sz w:val="24"/>
    </w:rPr>
  </w:style>
  <w:style w:type="paragraph" w:customStyle="1" w:styleId="16">
    <w:name w:val="Цитата1"/>
    <w:basedOn w:val="a"/>
    <w:rsid w:val="0019383E"/>
    <w:pPr>
      <w:suppressAutoHyphens/>
      <w:spacing w:after="0" w:line="240" w:lineRule="auto"/>
      <w:ind w:left="84" w:right="72" w:firstLine="636"/>
      <w:jc w:val="both"/>
    </w:pPr>
    <w:rPr>
      <w:rFonts w:ascii="Times New Roman" w:eastAsia="Times New Roman" w:hAnsi="Times New Roman"/>
      <w:sz w:val="24"/>
      <w:szCs w:val="24"/>
      <w:lang w:eastAsia="ar-SA"/>
    </w:rPr>
  </w:style>
  <w:style w:type="paragraph" w:styleId="af4">
    <w:name w:val="Body Text Indent"/>
    <w:basedOn w:val="a"/>
    <w:link w:val="af5"/>
    <w:uiPriority w:val="99"/>
    <w:semiHidden/>
    <w:unhideWhenUsed/>
    <w:rsid w:val="008B4796"/>
    <w:pPr>
      <w:spacing w:after="120"/>
      <w:ind w:left="283"/>
    </w:pPr>
  </w:style>
  <w:style w:type="character" w:customStyle="1" w:styleId="af5">
    <w:name w:val="Основной текст с отступом Знак"/>
    <w:basedOn w:val="a0"/>
    <w:link w:val="af4"/>
    <w:uiPriority w:val="99"/>
    <w:semiHidden/>
    <w:rsid w:val="008B4796"/>
  </w:style>
  <w:style w:type="table" w:customStyle="1" w:styleId="7">
    <w:name w:val="Сетка таблицы7"/>
    <w:basedOn w:val="a1"/>
    <w:next w:val="a7"/>
    <w:uiPriority w:val="59"/>
    <w:rsid w:val="001719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7"/>
    <w:uiPriority w:val="59"/>
    <w:rsid w:val="005A1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сновной текст с отступом 31"/>
    <w:basedOn w:val="a"/>
    <w:rsid w:val="00D758CA"/>
    <w:pPr>
      <w:suppressAutoHyphens/>
      <w:spacing w:after="120" w:line="240" w:lineRule="auto"/>
      <w:ind w:left="283"/>
    </w:pPr>
    <w:rPr>
      <w:rFonts w:ascii="Times New Roman" w:eastAsia="Times New Roman" w:hAnsi="Times New Roman"/>
      <w:sz w:val="16"/>
      <w:szCs w:val="16"/>
      <w:lang w:eastAsia="ar-SA"/>
    </w:rPr>
  </w:style>
  <w:style w:type="paragraph" w:customStyle="1" w:styleId="ConsNormal">
    <w:name w:val="ConsNormal"/>
    <w:rsid w:val="00D30A13"/>
    <w:pPr>
      <w:widowControl w:val="0"/>
      <w:suppressAutoHyphens/>
      <w:ind w:firstLine="720"/>
    </w:pPr>
    <w:rPr>
      <w:rFonts w:ascii="Arial" w:eastAsia="Times New Roman" w:hAnsi="Arial"/>
      <w:lang w:eastAsia="ar-SA"/>
    </w:rPr>
  </w:style>
  <w:style w:type="paragraph" w:customStyle="1" w:styleId="Default">
    <w:name w:val="Default"/>
    <w:qFormat/>
    <w:rsid w:val="00F65060"/>
    <w:pPr>
      <w:autoSpaceDE w:val="0"/>
      <w:autoSpaceDN w:val="0"/>
      <w:adjustRightInd w:val="0"/>
    </w:pPr>
    <w:rPr>
      <w:rFonts w:ascii="Times New Roman" w:eastAsia="Times New Roman" w:hAnsi="Times New Roman"/>
      <w:color w:val="000000"/>
      <w:sz w:val="24"/>
      <w:szCs w:val="24"/>
    </w:rPr>
  </w:style>
  <w:style w:type="paragraph" w:customStyle="1" w:styleId="17">
    <w:name w:val="Без интервала1"/>
    <w:link w:val="NoSpacingChar1"/>
    <w:rsid w:val="007A3D0B"/>
    <w:pPr>
      <w:suppressAutoHyphens/>
    </w:pPr>
    <w:rPr>
      <w:rFonts w:ascii="Times New Roman" w:hAnsi="Times New Roman"/>
      <w:sz w:val="24"/>
      <w:szCs w:val="24"/>
      <w:lang w:eastAsia="ar-SA"/>
    </w:rPr>
  </w:style>
  <w:style w:type="character" w:customStyle="1" w:styleId="NoSpacingChar1">
    <w:name w:val="No Spacing Char1"/>
    <w:link w:val="17"/>
    <w:locked/>
    <w:rsid w:val="007A3D0B"/>
    <w:rPr>
      <w:rFonts w:ascii="Times New Roman" w:hAnsi="Times New Roman"/>
      <w:sz w:val="24"/>
      <w:szCs w:val="24"/>
      <w:lang w:eastAsia="ar-SA" w:bidi="ar-SA"/>
    </w:rPr>
  </w:style>
  <w:style w:type="paragraph" w:customStyle="1" w:styleId="1">
    <w:name w:val="Уровень 1"/>
    <w:basedOn w:val="13"/>
    <w:qFormat/>
    <w:rsid w:val="001C6C37"/>
    <w:pPr>
      <w:numPr>
        <w:numId w:val="6"/>
      </w:numPr>
    </w:pPr>
    <w:rPr>
      <w:sz w:val="26"/>
      <w:szCs w:val="26"/>
    </w:rPr>
  </w:style>
  <w:style w:type="paragraph" w:customStyle="1" w:styleId="20">
    <w:name w:val="Уровень 2"/>
    <w:basedOn w:val="13"/>
    <w:qFormat/>
    <w:rsid w:val="001C6C37"/>
    <w:pPr>
      <w:numPr>
        <w:numId w:val="5"/>
      </w:numPr>
      <w:outlineLvl w:val="1"/>
    </w:pPr>
    <w:rPr>
      <w:sz w:val="26"/>
      <w:szCs w:val="26"/>
    </w:rPr>
  </w:style>
  <w:style w:type="paragraph" w:customStyle="1" w:styleId="30">
    <w:name w:val="Уровень 3"/>
    <w:basedOn w:val="23"/>
    <w:qFormat/>
    <w:rsid w:val="00477961"/>
    <w:pPr>
      <w:outlineLvl w:val="2"/>
    </w:pPr>
  </w:style>
  <w:style w:type="paragraph" w:customStyle="1" w:styleId="42">
    <w:name w:val="Уровень 4"/>
    <w:basedOn w:val="23"/>
    <w:qFormat/>
    <w:rsid w:val="00835E2D"/>
    <w:pPr>
      <w:outlineLvl w:val="3"/>
    </w:pPr>
  </w:style>
  <w:style w:type="paragraph" w:styleId="32">
    <w:name w:val="toc 3"/>
    <w:basedOn w:val="a"/>
    <w:next w:val="a"/>
    <w:autoRedefine/>
    <w:uiPriority w:val="39"/>
    <w:unhideWhenUsed/>
    <w:rsid w:val="003D04FC"/>
    <w:pPr>
      <w:spacing w:after="100"/>
      <w:ind w:left="440"/>
    </w:pPr>
  </w:style>
  <w:style w:type="paragraph" w:styleId="43">
    <w:name w:val="toc 4"/>
    <w:basedOn w:val="a"/>
    <w:next w:val="a"/>
    <w:autoRedefine/>
    <w:uiPriority w:val="39"/>
    <w:unhideWhenUsed/>
    <w:rsid w:val="000E508F"/>
    <w:pPr>
      <w:spacing w:after="100"/>
      <w:ind w:left="660"/>
    </w:pPr>
  </w:style>
  <w:style w:type="paragraph" w:styleId="33">
    <w:name w:val="Body Text Indent 3"/>
    <w:basedOn w:val="a"/>
    <w:link w:val="34"/>
    <w:uiPriority w:val="99"/>
    <w:semiHidden/>
    <w:unhideWhenUsed/>
    <w:rsid w:val="00DE3EEA"/>
    <w:pPr>
      <w:spacing w:after="120"/>
      <w:ind w:left="283"/>
    </w:pPr>
    <w:rPr>
      <w:sz w:val="16"/>
      <w:szCs w:val="16"/>
    </w:rPr>
  </w:style>
  <w:style w:type="character" w:customStyle="1" w:styleId="34">
    <w:name w:val="Основной текст с отступом 3 Знак"/>
    <w:basedOn w:val="a0"/>
    <w:link w:val="33"/>
    <w:uiPriority w:val="99"/>
    <w:semiHidden/>
    <w:rsid w:val="00DE3EEA"/>
    <w:rPr>
      <w:sz w:val="16"/>
      <w:szCs w:val="16"/>
    </w:rPr>
  </w:style>
  <w:style w:type="table" w:customStyle="1" w:styleId="9">
    <w:name w:val="Сетка таблицы9"/>
    <w:basedOn w:val="a1"/>
    <w:next w:val="a7"/>
    <w:uiPriority w:val="39"/>
    <w:rsid w:val="006739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7"/>
    <w:uiPriority w:val="59"/>
    <w:rsid w:val="00F6778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7"/>
    <w:uiPriority w:val="59"/>
    <w:rsid w:val="003938D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7"/>
    <w:uiPriority w:val="59"/>
    <w:rsid w:val="00E466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
    <w:name w:val="ConsPlusNormal Знак"/>
    <w:link w:val="ConsPlusNormal0"/>
    <w:locked/>
    <w:rsid w:val="0002072A"/>
    <w:rPr>
      <w:rFonts w:eastAsia="Times New Roman" w:cs="Calibri"/>
      <w:sz w:val="22"/>
      <w:lang w:val="ru-RU" w:eastAsia="ru-RU" w:bidi="ar-SA"/>
    </w:rPr>
  </w:style>
  <w:style w:type="paragraph" w:customStyle="1" w:styleId="ConsPlusNormal0">
    <w:name w:val="ConsPlusNormal"/>
    <w:link w:val="ConsPlusNormal"/>
    <w:rsid w:val="0002072A"/>
    <w:pPr>
      <w:widowControl w:val="0"/>
    </w:pPr>
    <w:rPr>
      <w:rFonts w:eastAsia="Times New Roman" w:cs="Calibri"/>
      <w:sz w:val="22"/>
    </w:rPr>
  </w:style>
  <w:style w:type="paragraph" w:customStyle="1" w:styleId="af6">
    <w:name w:val="Содержимое таблицы"/>
    <w:basedOn w:val="a"/>
    <w:qFormat/>
    <w:rsid w:val="000A0649"/>
    <w:pPr>
      <w:suppressLineNumbers/>
      <w:suppressAutoHyphens/>
      <w:spacing w:after="0" w:line="240" w:lineRule="auto"/>
    </w:pPr>
    <w:rPr>
      <w:rFonts w:ascii="Times New Roman" w:eastAsia="Times New Roman" w:hAnsi="Times New Roman"/>
      <w:sz w:val="24"/>
      <w:szCs w:val="20"/>
      <w:lang w:eastAsia="ar-SA"/>
    </w:rPr>
  </w:style>
  <w:style w:type="character" w:customStyle="1" w:styleId="a9">
    <w:name w:val="Без интервала Знак"/>
    <w:link w:val="a8"/>
    <w:uiPriority w:val="1"/>
    <w:locked/>
    <w:rsid w:val="00CC66C7"/>
    <w:rPr>
      <w:sz w:val="22"/>
      <w:szCs w:val="22"/>
      <w:lang w:val="ru-RU" w:eastAsia="en-US" w:bidi="ar-SA"/>
    </w:rPr>
  </w:style>
  <w:style w:type="character" w:customStyle="1" w:styleId="hgkelc">
    <w:name w:val="hgkelc"/>
    <w:basedOn w:val="a0"/>
    <w:rsid w:val="00096924"/>
  </w:style>
  <w:style w:type="paragraph" w:customStyle="1" w:styleId="228bf8a64b8551e1msonormal">
    <w:name w:val="228bf8a64b8551e1msonormal"/>
    <w:basedOn w:val="a"/>
    <w:rsid w:val="00DC6C7B"/>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50">
    <w:name w:val="Сетка таблицы15"/>
    <w:basedOn w:val="a1"/>
    <w:next w:val="a7"/>
    <w:uiPriority w:val="39"/>
    <w:rsid w:val="00CD4B2E"/>
    <w:rPr>
      <w:rFonts w:ascii="PT Astra Serif" w:eastAsiaTheme="minorHAnsi" w:hAnsi="PT Astra Serif" w:cstheme="minorBidi"/>
      <w:sz w:val="26"/>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7"/>
    <w:uiPriority w:val="59"/>
    <w:rsid w:val="008A1D8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C829F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01">
    <w:name w:val="fontstyle01"/>
    <w:basedOn w:val="a0"/>
    <w:rsid w:val="00BB3EEB"/>
    <w:rPr>
      <w:rFonts w:ascii="CenturyGothic-Bold" w:hAnsi="CenturyGothic-Bold" w:hint="default"/>
      <w:b/>
      <w:bCs/>
      <w:color w:val="000000"/>
      <w:sz w:val="24"/>
      <w:szCs w:val="24"/>
    </w:rPr>
  </w:style>
  <w:style w:type="character" w:customStyle="1" w:styleId="af7">
    <w:name w:val="Гипертекстовая ссылка"/>
    <w:basedOn w:val="a0"/>
    <w:uiPriority w:val="99"/>
    <w:rsid w:val="00EA34F5"/>
    <w:rPr>
      <w:color w:val="106BBE"/>
    </w:rPr>
  </w:style>
  <w:style w:type="character" w:styleId="af8">
    <w:name w:val="Emphasis"/>
    <w:uiPriority w:val="20"/>
    <w:qFormat/>
    <w:rsid w:val="00BD70CB"/>
    <w:rPr>
      <w:b/>
      <w:bCs/>
      <w:i/>
      <w:iCs/>
      <w:color w:val="5A5A5A"/>
    </w:rPr>
  </w:style>
  <w:style w:type="character" w:customStyle="1" w:styleId="fontstyle21">
    <w:name w:val="fontstyle21"/>
    <w:basedOn w:val="a0"/>
    <w:rsid w:val="00D83D73"/>
    <w:rPr>
      <w:rFonts w:ascii="Wingdings" w:hAnsi="Wingdings" w:hint="default"/>
      <w:b w:val="0"/>
      <w:bCs w:val="0"/>
      <w:i w:val="0"/>
      <w:iCs w:val="0"/>
      <w:color w:val="0D0D0D"/>
      <w:sz w:val="24"/>
      <w:szCs w:val="24"/>
    </w:rPr>
  </w:style>
  <w:style w:type="character" w:customStyle="1" w:styleId="fontstyle31">
    <w:name w:val="fontstyle31"/>
    <w:basedOn w:val="a0"/>
    <w:rsid w:val="00D83D73"/>
    <w:rPr>
      <w:rFonts w:ascii="Times New Roman" w:hAnsi="Times New Roman" w:cs="Times New Roman" w:hint="default"/>
      <w:b/>
      <w:bCs/>
      <w:i/>
      <w:iCs/>
      <w:color w:val="000000"/>
      <w:sz w:val="24"/>
      <w:szCs w:val="24"/>
    </w:rPr>
  </w:style>
  <w:style w:type="character" w:customStyle="1" w:styleId="fontstyle41">
    <w:name w:val="fontstyle41"/>
    <w:basedOn w:val="a0"/>
    <w:rsid w:val="00D83D73"/>
    <w:rPr>
      <w:rFonts w:ascii="Times New Roman" w:hAnsi="Times New Roman" w:cs="Times New Roman" w:hint="default"/>
      <w:b w:val="0"/>
      <w:bCs w:val="0"/>
      <w:i/>
      <w:iCs/>
      <w:color w:val="000000"/>
      <w:sz w:val="24"/>
      <w:szCs w:val="24"/>
    </w:rPr>
  </w:style>
  <w:style w:type="character" w:customStyle="1" w:styleId="fontstyle51">
    <w:name w:val="fontstyle51"/>
    <w:basedOn w:val="a0"/>
    <w:rsid w:val="00D83D73"/>
    <w:rPr>
      <w:rFonts w:ascii="Times New Roman" w:hAnsi="Times New Roman" w:cs="Times New Roman" w:hint="default"/>
      <w:b w:val="0"/>
      <w:bCs w:val="0"/>
      <w:i w:val="0"/>
      <w:iCs w:val="0"/>
      <w:color w:val="000000"/>
      <w:sz w:val="24"/>
      <w:szCs w:val="24"/>
    </w:rPr>
  </w:style>
  <w:style w:type="paragraph" w:customStyle="1" w:styleId="s22">
    <w:name w:val="s_22"/>
    <w:basedOn w:val="a"/>
    <w:rsid w:val="000F3198"/>
    <w:pPr>
      <w:spacing w:before="100" w:beforeAutospacing="1" w:after="100" w:afterAutospacing="1" w:line="240" w:lineRule="auto"/>
    </w:pPr>
    <w:rPr>
      <w:rFonts w:ascii="Times New Roman" w:eastAsia="Times New Roman" w:hAnsi="Times New Roman"/>
      <w:sz w:val="24"/>
      <w:szCs w:val="24"/>
      <w:lang w:eastAsia="ru-RU"/>
    </w:rPr>
  </w:style>
  <w:style w:type="paragraph" w:styleId="af9">
    <w:name w:val="Body Text"/>
    <w:basedOn w:val="a"/>
    <w:link w:val="afa"/>
    <w:uiPriority w:val="99"/>
    <w:semiHidden/>
    <w:unhideWhenUsed/>
    <w:rsid w:val="009500E5"/>
    <w:pPr>
      <w:spacing w:after="120"/>
    </w:pPr>
  </w:style>
  <w:style w:type="character" w:customStyle="1" w:styleId="afa">
    <w:name w:val="Основной текст Знак"/>
    <w:basedOn w:val="a0"/>
    <w:link w:val="af9"/>
    <w:uiPriority w:val="99"/>
    <w:semiHidden/>
    <w:rsid w:val="009500E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2039">
      <w:bodyDiv w:val="1"/>
      <w:marLeft w:val="0"/>
      <w:marRight w:val="0"/>
      <w:marTop w:val="0"/>
      <w:marBottom w:val="0"/>
      <w:divBdr>
        <w:top w:val="none" w:sz="0" w:space="0" w:color="auto"/>
        <w:left w:val="none" w:sz="0" w:space="0" w:color="auto"/>
        <w:bottom w:val="none" w:sz="0" w:space="0" w:color="auto"/>
        <w:right w:val="none" w:sz="0" w:space="0" w:color="auto"/>
      </w:divBdr>
    </w:div>
    <w:div w:id="18238144">
      <w:bodyDiv w:val="1"/>
      <w:marLeft w:val="0"/>
      <w:marRight w:val="0"/>
      <w:marTop w:val="0"/>
      <w:marBottom w:val="0"/>
      <w:divBdr>
        <w:top w:val="none" w:sz="0" w:space="0" w:color="auto"/>
        <w:left w:val="none" w:sz="0" w:space="0" w:color="auto"/>
        <w:bottom w:val="none" w:sz="0" w:space="0" w:color="auto"/>
        <w:right w:val="none" w:sz="0" w:space="0" w:color="auto"/>
      </w:divBdr>
    </w:div>
    <w:div w:id="18943240">
      <w:bodyDiv w:val="1"/>
      <w:marLeft w:val="0"/>
      <w:marRight w:val="0"/>
      <w:marTop w:val="0"/>
      <w:marBottom w:val="0"/>
      <w:divBdr>
        <w:top w:val="none" w:sz="0" w:space="0" w:color="auto"/>
        <w:left w:val="none" w:sz="0" w:space="0" w:color="auto"/>
        <w:bottom w:val="none" w:sz="0" w:space="0" w:color="auto"/>
        <w:right w:val="none" w:sz="0" w:space="0" w:color="auto"/>
      </w:divBdr>
    </w:div>
    <w:div w:id="35476228">
      <w:bodyDiv w:val="1"/>
      <w:marLeft w:val="0"/>
      <w:marRight w:val="0"/>
      <w:marTop w:val="0"/>
      <w:marBottom w:val="0"/>
      <w:divBdr>
        <w:top w:val="none" w:sz="0" w:space="0" w:color="auto"/>
        <w:left w:val="none" w:sz="0" w:space="0" w:color="auto"/>
        <w:bottom w:val="none" w:sz="0" w:space="0" w:color="auto"/>
        <w:right w:val="none" w:sz="0" w:space="0" w:color="auto"/>
      </w:divBdr>
    </w:div>
    <w:div w:id="37710996">
      <w:bodyDiv w:val="1"/>
      <w:marLeft w:val="0"/>
      <w:marRight w:val="0"/>
      <w:marTop w:val="0"/>
      <w:marBottom w:val="0"/>
      <w:divBdr>
        <w:top w:val="none" w:sz="0" w:space="0" w:color="auto"/>
        <w:left w:val="none" w:sz="0" w:space="0" w:color="auto"/>
        <w:bottom w:val="none" w:sz="0" w:space="0" w:color="auto"/>
        <w:right w:val="none" w:sz="0" w:space="0" w:color="auto"/>
      </w:divBdr>
    </w:div>
    <w:div w:id="38163676">
      <w:bodyDiv w:val="1"/>
      <w:marLeft w:val="0"/>
      <w:marRight w:val="0"/>
      <w:marTop w:val="0"/>
      <w:marBottom w:val="0"/>
      <w:divBdr>
        <w:top w:val="none" w:sz="0" w:space="0" w:color="auto"/>
        <w:left w:val="none" w:sz="0" w:space="0" w:color="auto"/>
        <w:bottom w:val="none" w:sz="0" w:space="0" w:color="auto"/>
        <w:right w:val="none" w:sz="0" w:space="0" w:color="auto"/>
      </w:divBdr>
    </w:div>
    <w:div w:id="68357447">
      <w:bodyDiv w:val="1"/>
      <w:marLeft w:val="0"/>
      <w:marRight w:val="0"/>
      <w:marTop w:val="0"/>
      <w:marBottom w:val="0"/>
      <w:divBdr>
        <w:top w:val="none" w:sz="0" w:space="0" w:color="auto"/>
        <w:left w:val="none" w:sz="0" w:space="0" w:color="auto"/>
        <w:bottom w:val="none" w:sz="0" w:space="0" w:color="auto"/>
        <w:right w:val="none" w:sz="0" w:space="0" w:color="auto"/>
      </w:divBdr>
    </w:div>
    <w:div w:id="70352823">
      <w:bodyDiv w:val="1"/>
      <w:marLeft w:val="0"/>
      <w:marRight w:val="0"/>
      <w:marTop w:val="0"/>
      <w:marBottom w:val="0"/>
      <w:divBdr>
        <w:top w:val="none" w:sz="0" w:space="0" w:color="auto"/>
        <w:left w:val="none" w:sz="0" w:space="0" w:color="auto"/>
        <w:bottom w:val="none" w:sz="0" w:space="0" w:color="auto"/>
        <w:right w:val="none" w:sz="0" w:space="0" w:color="auto"/>
      </w:divBdr>
    </w:div>
    <w:div w:id="87968135">
      <w:bodyDiv w:val="1"/>
      <w:marLeft w:val="0"/>
      <w:marRight w:val="0"/>
      <w:marTop w:val="0"/>
      <w:marBottom w:val="0"/>
      <w:divBdr>
        <w:top w:val="none" w:sz="0" w:space="0" w:color="auto"/>
        <w:left w:val="none" w:sz="0" w:space="0" w:color="auto"/>
        <w:bottom w:val="none" w:sz="0" w:space="0" w:color="auto"/>
        <w:right w:val="none" w:sz="0" w:space="0" w:color="auto"/>
      </w:divBdr>
      <w:divsChild>
        <w:div w:id="829174713">
          <w:marLeft w:val="0"/>
          <w:marRight w:val="0"/>
          <w:marTop w:val="240"/>
          <w:marBottom w:val="240"/>
          <w:divBdr>
            <w:top w:val="none" w:sz="0" w:space="0" w:color="auto"/>
            <w:left w:val="none" w:sz="0" w:space="0" w:color="auto"/>
            <w:bottom w:val="none" w:sz="0" w:space="0" w:color="auto"/>
            <w:right w:val="none" w:sz="0" w:space="0" w:color="auto"/>
          </w:divBdr>
        </w:div>
        <w:div w:id="1337346393">
          <w:marLeft w:val="0"/>
          <w:marRight w:val="0"/>
          <w:marTop w:val="240"/>
          <w:marBottom w:val="240"/>
          <w:divBdr>
            <w:top w:val="none" w:sz="0" w:space="0" w:color="auto"/>
            <w:left w:val="none" w:sz="0" w:space="0" w:color="auto"/>
            <w:bottom w:val="none" w:sz="0" w:space="0" w:color="auto"/>
            <w:right w:val="none" w:sz="0" w:space="0" w:color="auto"/>
          </w:divBdr>
        </w:div>
      </w:divsChild>
    </w:div>
    <w:div w:id="99690485">
      <w:bodyDiv w:val="1"/>
      <w:marLeft w:val="0"/>
      <w:marRight w:val="0"/>
      <w:marTop w:val="0"/>
      <w:marBottom w:val="0"/>
      <w:divBdr>
        <w:top w:val="none" w:sz="0" w:space="0" w:color="auto"/>
        <w:left w:val="none" w:sz="0" w:space="0" w:color="auto"/>
        <w:bottom w:val="none" w:sz="0" w:space="0" w:color="auto"/>
        <w:right w:val="none" w:sz="0" w:space="0" w:color="auto"/>
      </w:divBdr>
    </w:div>
    <w:div w:id="105468082">
      <w:bodyDiv w:val="1"/>
      <w:marLeft w:val="0"/>
      <w:marRight w:val="0"/>
      <w:marTop w:val="0"/>
      <w:marBottom w:val="0"/>
      <w:divBdr>
        <w:top w:val="none" w:sz="0" w:space="0" w:color="auto"/>
        <w:left w:val="none" w:sz="0" w:space="0" w:color="auto"/>
        <w:bottom w:val="none" w:sz="0" w:space="0" w:color="auto"/>
        <w:right w:val="none" w:sz="0" w:space="0" w:color="auto"/>
      </w:divBdr>
    </w:div>
    <w:div w:id="119035187">
      <w:bodyDiv w:val="1"/>
      <w:marLeft w:val="0"/>
      <w:marRight w:val="0"/>
      <w:marTop w:val="0"/>
      <w:marBottom w:val="0"/>
      <w:divBdr>
        <w:top w:val="none" w:sz="0" w:space="0" w:color="auto"/>
        <w:left w:val="none" w:sz="0" w:space="0" w:color="auto"/>
        <w:bottom w:val="none" w:sz="0" w:space="0" w:color="auto"/>
        <w:right w:val="none" w:sz="0" w:space="0" w:color="auto"/>
      </w:divBdr>
    </w:div>
    <w:div w:id="123012984">
      <w:bodyDiv w:val="1"/>
      <w:marLeft w:val="0"/>
      <w:marRight w:val="0"/>
      <w:marTop w:val="0"/>
      <w:marBottom w:val="0"/>
      <w:divBdr>
        <w:top w:val="none" w:sz="0" w:space="0" w:color="auto"/>
        <w:left w:val="none" w:sz="0" w:space="0" w:color="auto"/>
        <w:bottom w:val="none" w:sz="0" w:space="0" w:color="auto"/>
        <w:right w:val="none" w:sz="0" w:space="0" w:color="auto"/>
      </w:divBdr>
    </w:div>
    <w:div w:id="126553995">
      <w:bodyDiv w:val="1"/>
      <w:marLeft w:val="0"/>
      <w:marRight w:val="0"/>
      <w:marTop w:val="0"/>
      <w:marBottom w:val="0"/>
      <w:divBdr>
        <w:top w:val="none" w:sz="0" w:space="0" w:color="auto"/>
        <w:left w:val="none" w:sz="0" w:space="0" w:color="auto"/>
        <w:bottom w:val="none" w:sz="0" w:space="0" w:color="auto"/>
        <w:right w:val="none" w:sz="0" w:space="0" w:color="auto"/>
      </w:divBdr>
    </w:div>
    <w:div w:id="129247634">
      <w:bodyDiv w:val="1"/>
      <w:marLeft w:val="0"/>
      <w:marRight w:val="0"/>
      <w:marTop w:val="0"/>
      <w:marBottom w:val="0"/>
      <w:divBdr>
        <w:top w:val="none" w:sz="0" w:space="0" w:color="auto"/>
        <w:left w:val="none" w:sz="0" w:space="0" w:color="auto"/>
        <w:bottom w:val="none" w:sz="0" w:space="0" w:color="auto"/>
        <w:right w:val="none" w:sz="0" w:space="0" w:color="auto"/>
      </w:divBdr>
    </w:div>
    <w:div w:id="144203194">
      <w:bodyDiv w:val="1"/>
      <w:marLeft w:val="0"/>
      <w:marRight w:val="0"/>
      <w:marTop w:val="0"/>
      <w:marBottom w:val="0"/>
      <w:divBdr>
        <w:top w:val="none" w:sz="0" w:space="0" w:color="auto"/>
        <w:left w:val="none" w:sz="0" w:space="0" w:color="auto"/>
        <w:bottom w:val="none" w:sz="0" w:space="0" w:color="auto"/>
        <w:right w:val="none" w:sz="0" w:space="0" w:color="auto"/>
      </w:divBdr>
    </w:div>
    <w:div w:id="152112283">
      <w:bodyDiv w:val="1"/>
      <w:marLeft w:val="0"/>
      <w:marRight w:val="0"/>
      <w:marTop w:val="0"/>
      <w:marBottom w:val="0"/>
      <w:divBdr>
        <w:top w:val="none" w:sz="0" w:space="0" w:color="auto"/>
        <w:left w:val="none" w:sz="0" w:space="0" w:color="auto"/>
        <w:bottom w:val="none" w:sz="0" w:space="0" w:color="auto"/>
        <w:right w:val="none" w:sz="0" w:space="0" w:color="auto"/>
      </w:divBdr>
    </w:div>
    <w:div w:id="153104338">
      <w:bodyDiv w:val="1"/>
      <w:marLeft w:val="0"/>
      <w:marRight w:val="0"/>
      <w:marTop w:val="0"/>
      <w:marBottom w:val="0"/>
      <w:divBdr>
        <w:top w:val="none" w:sz="0" w:space="0" w:color="auto"/>
        <w:left w:val="none" w:sz="0" w:space="0" w:color="auto"/>
        <w:bottom w:val="none" w:sz="0" w:space="0" w:color="auto"/>
        <w:right w:val="none" w:sz="0" w:space="0" w:color="auto"/>
      </w:divBdr>
    </w:div>
    <w:div w:id="163588681">
      <w:bodyDiv w:val="1"/>
      <w:marLeft w:val="0"/>
      <w:marRight w:val="0"/>
      <w:marTop w:val="0"/>
      <w:marBottom w:val="0"/>
      <w:divBdr>
        <w:top w:val="none" w:sz="0" w:space="0" w:color="auto"/>
        <w:left w:val="none" w:sz="0" w:space="0" w:color="auto"/>
        <w:bottom w:val="none" w:sz="0" w:space="0" w:color="auto"/>
        <w:right w:val="none" w:sz="0" w:space="0" w:color="auto"/>
      </w:divBdr>
    </w:div>
    <w:div w:id="167334303">
      <w:bodyDiv w:val="1"/>
      <w:marLeft w:val="0"/>
      <w:marRight w:val="0"/>
      <w:marTop w:val="0"/>
      <w:marBottom w:val="0"/>
      <w:divBdr>
        <w:top w:val="none" w:sz="0" w:space="0" w:color="auto"/>
        <w:left w:val="none" w:sz="0" w:space="0" w:color="auto"/>
        <w:bottom w:val="none" w:sz="0" w:space="0" w:color="auto"/>
        <w:right w:val="none" w:sz="0" w:space="0" w:color="auto"/>
      </w:divBdr>
    </w:div>
    <w:div w:id="175773714">
      <w:bodyDiv w:val="1"/>
      <w:marLeft w:val="0"/>
      <w:marRight w:val="0"/>
      <w:marTop w:val="0"/>
      <w:marBottom w:val="0"/>
      <w:divBdr>
        <w:top w:val="none" w:sz="0" w:space="0" w:color="auto"/>
        <w:left w:val="none" w:sz="0" w:space="0" w:color="auto"/>
        <w:bottom w:val="none" w:sz="0" w:space="0" w:color="auto"/>
        <w:right w:val="none" w:sz="0" w:space="0" w:color="auto"/>
      </w:divBdr>
    </w:div>
    <w:div w:id="177160311">
      <w:bodyDiv w:val="1"/>
      <w:marLeft w:val="0"/>
      <w:marRight w:val="0"/>
      <w:marTop w:val="0"/>
      <w:marBottom w:val="0"/>
      <w:divBdr>
        <w:top w:val="none" w:sz="0" w:space="0" w:color="auto"/>
        <w:left w:val="none" w:sz="0" w:space="0" w:color="auto"/>
        <w:bottom w:val="none" w:sz="0" w:space="0" w:color="auto"/>
        <w:right w:val="none" w:sz="0" w:space="0" w:color="auto"/>
      </w:divBdr>
    </w:div>
    <w:div w:id="182329327">
      <w:bodyDiv w:val="1"/>
      <w:marLeft w:val="0"/>
      <w:marRight w:val="0"/>
      <w:marTop w:val="0"/>
      <w:marBottom w:val="0"/>
      <w:divBdr>
        <w:top w:val="none" w:sz="0" w:space="0" w:color="auto"/>
        <w:left w:val="none" w:sz="0" w:space="0" w:color="auto"/>
        <w:bottom w:val="none" w:sz="0" w:space="0" w:color="auto"/>
        <w:right w:val="none" w:sz="0" w:space="0" w:color="auto"/>
      </w:divBdr>
    </w:div>
    <w:div w:id="185412184">
      <w:bodyDiv w:val="1"/>
      <w:marLeft w:val="0"/>
      <w:marRight w:val="0"/>
      <w:marTop w:val="0"/>
      <w:marBottom w:val="0"/>
      <w:divBdr>
        <w:top w:val="none" w:sz="0" w:space="0" w:color="auto"/>
        <w:left w:val="none" w:sz="0" w:space="0" w:color="auto"/>
        <w:bottom w:val="none" w:sz="0" w:space="0" w:color="auto"/>
        <w:right w:val="none" w:sz="0" w:space="0" w:color="auto"/>
      </w:divBdr>
    </w:div>
    <w:div w:id="187331471">
      <w:bodyDiv w:val="1"/>
      <w:marLeft w:val="0"/>
      <w:marRight w:val="0"/>
      <w:marTop w:val="0"/>
      <w:marBottom w:val="0"/>
      <w:divBdr>
        <w:top w:val="none" w:sz="0" w:space="0" w:color="auto"/>
        <w:left w:val="none" w:sz="0" w:space="0" w:color="auto"/>
        <w:bottom w:val="none" w:sz="0" w:space="0" w:color="auto"/>
        <w:right w:val="none" w:sz="0" w:space="0" w:color="auto"/>
      </w:divBdr>
    </w:div>
    <w:div w:id="204560282">
      <w:bodyDiv w:val="1"/>
      <w:marLeft w:val="0"/>
      <w:marRight w:val="0"/>
      <w:marTop w:val="0"/>
      <w:marBottom w:val="0"/>
      <w:divBdr>
        <w:top w:val="none" w:sz="0" w:space="0" w:color="auto"/>
        <w:left w:val="none" w:sz="0" w:space="0" w:color="auto"/>
        <w:bottom w:val="none" w:sz="0" w:space="0" w:color="auto"/>
        <w:right w:val="none" w:sz="0" w:space="0" w:color="auto"/>
      </w:divBdr>
    </w:div>
    <w:div w:id="205801095">
      <w:bodyDiv w:val="1"/>
      <w:marLeft w:val="0"/>
      <w:marRight w:val="0"/>
      <w:marTop w:val="0"/>
      <w:marBottom w:val="0"/>
      <w:divBdr>
        <w:top w:val="none" w:sz="0" w:space="0" w:color="auto"/>
        <w:left w:val="none" w:sz="0" w:space="0" w:color="auto"/>
        <w:bottom w:val="none" w:sz="0" w:space="0" w:color="auto"/>
        <w:right w:val="none" w:sz="0" w:space="0" w:color="auto"/>
      </w:divBdr>
    </w:div>
    <w:div w:id="214313511">
      <w:bodyDiv w:val="1"/>
      <w:marLeft w:val="0"/>
      <w:marRight w:val="0"/>
      <w:marTop w:val="0"/>
      <w:marBottom w:val="0"/>
      <w:divBdr>
        <w:top w:val="none" w:sz="0" w:space="0" w:color="auto"/>
        <w:left w:val="none" w:sz="0" w:space="0" w:color="auto"/>
        <w:bottom w:val="none" w:sz="0" w:space="0" w:color="auto"/>
        <w:right w:val="none" w:sz="0" w:space="0" w:color="auto"/>
      </w:divBdr>
    </w:div>
    <w:div w:id="240529734">
      <w:bodyDiv w:val="1"/>
      <w:marLeft w:val="0"/>
      <w:marRight w:val="0"/>
      <w:marTop w:val="0"/>
      <w:marBottom w:val="0"/>
      <w:divBdr>
        <w:top w:val="none" w:sz="0" w:space="0" w:color="auto"/>
        <w:left w:val="none" w:sz="0" w:space="0" w:color="auto"/>
        <w:bottom w:val="none" w:sz="0" w:space="0" w:color="auto"/>
        <w:right w:val="none" w:sz="0" w:space="0" w:color="auto"/>
      </w:divBdr>
    </w:div>
    <w:div w:id="267197376">
      <w:bodyDiv w:val="1"/>
      <w:marLeft w:val="0"/>
      <w:marRight w:val="0"/>
      <w:marTop w:val="0"/>
      <w:marBottom w:val="0"/>
      <w:divBdr>
        <w:top w:val="none" w:sz="0" w:space="0" w:color="auto"/>
        <w:left w:val="none" w:sz="0" w:space="0" w:color="auto"/>
        <w:bottom w:val="none" w:sz="0" w:space="0" w:color="auto"/>
        <w:right w:val="none" w:sz="0" w:space="0" w:color="auto"/>
      </w:divBdr>
    </w:div>
    <w:div w:id="270477703">
      <w:bodyDiv w:val="1"/>
      <w:marLeft w:val="0"/>
      <w:marRight w:val="0"/>
      <w:marTop w:val="0"/>
      <w:marBottom w:val="0"/>
      <w:divBdr>
        <w:top w:val="none" w:sz="0" w:space="0" w:color="auto"/>
        <w:left w:val="none" w:sz="0" w:space="0" w:color="auto"/>
        <w:bottom w:val="none" w:sz="0" w:space="0" w:color="auto"/>
        <w:right w:val="none" w:sz="0" w:space="0" w:color="auto"/>
      </w:divBdr>
    </w:div>
    <w:div w:id="292440792">
      <w:bodyDiv w:val="1"/>
      <w:marLeft w:val="0"/>
      <w:marRight w:val="0"/>
      <w:marTop w:val="0"/>
      <w:marBottom w:val="0"/>
      <w:divBdr>
        <w:top w:val="none" w:sz="0" w:space="0" w:color="auto"/>
        <w:left w:val="none" w:sz="0" w:space="0" w:color="auto"/>
        <w:bottom w:val="none" w:sz="0" w:space="0" w:color="auto"/>
        <w:right w:val="none" w:sz="0" w:space="0" w:color="auto"/>
      </w:divBdr>
    </w:div>
    <w:div w:id="296566515">
      <w:bodyDiv w:val="1"/>
      <w:marLeft w:val="0"/>
      <w:marRight w:val="0"/>
      <w:marTop w:val="0"/>
      <w:marBottom w:val="0"/>
      <w:divBdr>
        <w:top w:val="none" w:sz="0" w:space="0" w:color="auto"/>
        <w:left w:val="none" w:sz="0" w:space="0" w:color="auto"/>
        <w:bottom w:val="none" w:sz="0" w:space="0" w:color="auto"/>
        <w:right w:val="none" w:sz="0" w:space="0" w:color="auto"/>
      </w:divBdr>
    </w:div>
    <w:div w:id="297224785">
      <w:bodyDiv w:val="1"/>
      <w:marLeft w:val="0"/>
      <w:marRight w:val="0"/>
      <w:marTop w:val="0"/>
      <w:marBottom w:val="0"/>
      <w:divBdr>
        <w:top w:val="none" w:sz="0" w:space="0" w:color="auto"/>
        <w:left w:val="none" w:sz="0" w:space="0" w:color="auto"/>
        <w:bottom w:val="none" w:sz="0" w:space="0" w:color="auto"/>
        <w:right w:val="none" w:sz="0" w:space="0" w:color="auto"/>
      </w:divBdr>
    </w:div>
    <w:div w:id="300380180">
      <w:bodyDiv w:val="1"/>
      <w:marLeft w:val="0"/>
      <w:marRight w:val="0"/>
      <w:marTop w:val="0"/>
      <w:marBottom w:val="0"/>
      <w:divBdr>
        <w:top w:val="none" w:sz="0" w:space="0" w:color="auto"/>
        <w:left w:val="none" w:sz="0" w:space="0" w:color="auto"/>
        <w:bottom w:val="none" w:sz="0" w:space="0" w:color="auto"/>
        <w:right w:val="none" w:sz="0" w:space="0" w:color="auto"/>
      </w:divBdr>
    </w:div>
    <w:div w:id="305597242">
      <w:bodyDiv w:val="1"/>
      <w:marLeft w:val="0"/>
      <w:marRight w:val="0"/>
      <w:marTop w:val="0"/>
      <w:marBottom w:val="0"/>
      <w:divBdr>
        <w:top w:val="none" w:sz="0" w:space="0" w:color="auto"/>
        <w:left w:val="none" w:sz="0" w:space="0" w:color="auto"/>
        <w:bottom w:val="none" w:sz="0" w:space="0" w:color="auto"/>
        <w:right w:val="none" w:sz="0" w:space="0" w:color="auto"/>
      </w:divBdr>
    </w:div>
    <w:div w:id="313799308">
      <w:bodyDiv w:val="1"/>
      <w:marLeft w:val="0"/>
      <w:marRight w:val="0"/>
      <w:marTop w:val="0"/>
      <w:marBottom w:val="0"/>
      <w:divBdr>
        <w:top w:val="none" w:sz="0" w:space="0" w:color="auto"/>
        <w:left w:val="none" w:sz="0" w:space="0" w:color="auto"/>
        <w:bottom w:val="none" w:sz="0" w:space="0" w:color="auto"/>
        <w:right w:val="none" w:sz="0" w:space="0" w:color="auto"/>
      </w:divBdr>
    </w:div>
    <w:div w:id="356859131">
      <w:bodyDiv w:val="1"/>
      <w:marLeft w:val="0"/>
      <w:marRight w:val="0"/>
      <w:marTop w:val="0"/>
      <w:marBottom w:val="0"/>
      <w:divBdr>
        <w:top w:val="none" w:sz="0" w:space="0" w:color="auto"/>
        <w:left w:val="none" w:sz="0" w:space="0" w:color="auto"/>
        <w:bottom w:val="none" w:sz="0" w:space="0" w:color="auto"/>
        <w:right w:val="none" w:sz="0" w:space="0" w:color="auto"/>
      </w:divBdr>
    </w:div>
    <w:div w:id="362049674">
      <w:bodyDiv w:val="1"/>
      <w:marLeft w:val="0"/>
      <w:marRight w:val="0"/>
      <w:marTop w:val="0"/>
      <w:marBottom w:val="0"/>
      <w:divBdr>
        <w:top w:val="none" w:sz="0" w:space="0" w:color="auto"/>
        <w:left w:val="none" w:sz="0" w:space="0" w:color="auto"/>
        <w:bottom w:val="none" w:sz="0" w:space="0" w:color="auto"/>
        <w:right w:val="none" w:sz="0" w:space="0" w:color="auto"/>
      </w:divBdr>
    </w:div>
    <w:div w:id="363873858">
      <w:bodyDiv w:val="1"/>
      <w:marLeft w:val="0"/>
      <w:marRight w:val="0"/>
      <w:marTop w:val="0"/>
      <w:marBottom w:val="0"/>
      <w:divBdr>
        <w:top w:val="none" w:sz="0" w:space="0" w:color="auto"/>
        <w:left w:val="none" w:sz="0" w:space="0" w:color="auto"/>
        <w:bottom w:val="none" w:sz="0" w:space="0" w:color="auto"/>
        <w:right w:val="none" w:sz="0" w:space="0" w:color="auto"/>
      </w:divBdr>
    </w:div>
    <w:div w:id="385220699">
      <w:bodyDiv w:val="1"/>
      <w:marLeft w:val="0"/>
      <w:marRight w:val="0"/>
      <w:marTop w:val="0"/>
      <w:marBottom w:val="0"/>
      <w:divBdr>
        <w:top w:val="none" w:sz="0" w:space="0" w:color="auto"/>
        <w:left w:val="none" w:sz="0" w:space="0" w:color="auto"/>
        <w:bottom w:val="none" w:sz="0" w:space="0" w:color="auto"/>
        <w:right w:val="none" w:sz="0" w:space="0" w:color="auto"/>
      </w:divBdr>
    </w:div>
    <w:div w:id="388042108">
      <w:bodyDiv w:val="1"/>
      <w:marLeft w:val="0"/>
      <w:marRight w:val="0"/>
      <w:marTop w:val="0"/>
      <w:marBottom w:val="0"/>
      <w:divBdr>
        <w:top w:val="none" w:sz="0" w:space="0" w:color="auto"/>
        <w:left w:val="none" w:sz="0" w:space="0" w:color="auto"/>
        <w:bottom w:val="none" w:sz="0" w:space="0" w:color="auto"/>
        <w:right w:val="none" w:sz="0" w:space="0" w:color="auto"/>
      </w:divBdr>
    </w:div>
    <w:div w:id="397169691">
      <w:bodyDiv w:val="1"/>
      <w:marLeft w:val="0"/>
      <w:marRight w:val="0"/>
      <w:marTop w:val="0"/>
      <w:marBottom w:val="0"/>
      <w:divBdr>
        <w:top w:val="none" w:sz="0" w:space="0" w:color="auto"/>
        <w:left w:val="none" w:sz="0" w:space="0" w:color="auto"/>
        <w:bottom w:val="none" w:sz="0" w:space="0" w:color="auto"/>
        <w:right w:val="none" w:sz="0" w:space="0" w:color="auto"/>
      </w:divBdr>
    </w:div>
    <w:div w:id="403645670">
      <w:bodyDiv w:val="1"/>
      <w:marLeft w:val="0"/>
      <w:marRight w:val="0"/>
      <w:marTop w:val="0"/>
      <w:marBottom w:val="0"/>
      <w:divBdr>
        <w:top w:val="none" w:sz="0" w:space="0" w:color="auto"/>
        <w:left w:val="none" w:sz="0" w:space="0" w:color="auto"/>
        <w:bottom w:val="none" w:sz="0" w:space="0" w:color="auto"/>
        <w:right w:val="none" w:sz="0" w:space="0" w:color="auto"/>
      </w:divBdr>
    </w:div>
    <w:div w:id="410276448">
      <w:bodyDiv w:val="1"/>
      <w:marLeft w:val="0"/>
      <w:marRight w:val="0"/>
      <w:marTop w:val="0"/>
      <w:marBottom w:val="0"/>
      <w:divBdr>
        <w:top w:val="none" w:sz="0" w:space="0" w:color="auto"/>
        <w:left w:val="none" w:sz="0" w:space="0" w:color="auto"/>
        <w:bottom w:val="none" w:sz="0" w:space="0" w:color="auto"/>
        <w:right w:val="none" w:sz="0" w:space="0" w:color="auto"/>
      </w:divBdr>
    </w:div>
    <w:div w:id="421224681">
      <w:bodyDiv w:val="1"/>
      <w:marLeft w:val="0"/>
      <w:marRight w:val="0"/>
      <w:marTop w:val="0"/>
      <w:marBottom w:val="0"/>
      <w:divBdr>
        <w:top w:val="none" w:sz="0" w:space="0" w:color="auto"/>
        <w:left w:val="none" w:sz="0" w:space="0" w:color="auto"/>
        <w:bottom w:val="none" w:sz="0" w:space="0" w:color="auto"/>
        <w:right w:val="none" w:sz="0" w:space="0" w:color="auto"/>
      </w:divBdr>
    </w:div>
    <w:div w:id="442649723">
      <w:bodyDiv w:val="1"/>
      <w:marLeft w:val="0"/>
      <w:marRight w:val="0"/>
      <w:marTop w:val="0"/>
      <w:marBottom w:val="0"/>
      <w:divBdr>
        <w:top w:val="none" w:sz="0" w:space="0" w:color="auto"/>
        <w:left w:val="none" w:sz="0" w:space="0" w:color="auto"/>
        <w:bottom w:val="none" w:sz="0" w:space="0" w:color="auto"/>
        <w:right w:val="none" w:sz="0" w:space="0" w:color="auto"/>
      </w:divBdr>
    </w:div>
    <w:div w:id="443772854">
      <w:bodyDiv w:val="1"/>
      <w:marLeft w:val="0"/>
      <w:marRight w:val="0"/>
      <w:marTop w:val="0"/>
      <w:marBottom w:val="0"/>
      <w:divBdr>
        <w:top w:val="none" w:sz="0" w:space="0" w:color="auto"/>
        <w:left w:val="none" w:sz="0" w:space="0" w:color="auto"/>
        <w:bottom w:val="none" w:sz="0" w:space="0" w:color="auto"/>
        <w:right w:val="none" w:sz="0" w:space="0" w:color="auto"/>
      </w:divBdr>
    </w:div>
    <w:div w:id="462310655">
      <w:bodyDiv w:val="1"/>
      <w:marLeft w:val="0"/>
      <w:marRight w:val="0"/>
      <w:marTop w:val="0"/>
      <w:marBottom w:val="0"/>
      <w:divBdr>
        <w:top w:val="none" w:sz="0" w:space="0" w:color="auto"/>
        <w:left w:val="none" w:sz="0" w:space="0" w:color="auto"/>
        <w:bottom w:val="none" w:sz="0" w:space="0" w:color="auto"/>
        <w:right w:val="none" w:sz="0" w:space="0" w:color="auto"/>
      </w:divBdr>
    </w:div>
    <w:div w:id="479614775">
      <w:bodyDiv w:val="1"/>
      <w:marLeft w:val="0"/>
      <w:marRight w:val="0"/>
      <w:marTop w:val="0"/>
      <w:marBottom w:val="0"/>
      <w:divBdr>
        <w:top w:val="none" w:sz="0" w:space="0" w:color="auto"/>
        <w:left w:val="none" w:sz="0" w:space="0" w:color="auto"/>
        <w:bottom w:val="none" w:sz="0" w:space="0" w:color="auto"/>
        <w:right w:val="none" w:sz="0" w:space="0" w:color="auto"/>
      </w:divBdr>
    </w:div>
    <w:div w:id="480734920">
      <w:bodyDiv w:val="1"/>
      <w:marLeft w:val="0"/>
      <w:marRight w:val="0"/>
      <w:marTop w:val="0"/>
      <w:marBottom w:val="0"/>
      <w:divBdr>
        <w:top w:val="none" w:sz="0" w:space="0" w:color="auto"/>
        <w:left w:val="none" w:sz="0" w:space="0" w:color="auto"/>
        <w:bottom w:val="none" w:sz="0" w:space="0" w:color="auto"/>
        <w:right w:val="none" w:sz="0" w:space="0" w:color="auto"/>
      </w:divBdr>
    </w:div>
    <w:div w:id="481436192">
      <w:bodyDiv w:val="1"/>
      <w:marLeft w:val="0"/>
      <w:marRight w:val="0"/>
      <w:marTop w:val="0"/>
      <w:marBottom w:val="0"/>
      <w:divBdr>
        <w:top w:val="none" w:sz="0" w:space="0" w:color="auto"/>
        <w:left w:val="none" w:sz="0" w:space="0" w:color="auto"/>
        <w:bottom w:val="none" w:sz="0" w:space="0" w:color="auto"/>
        <w:right w:val="none" w:sz="0" w:space="0" w:color="auto"/>
      </w:divBdr>
    </w:div>
    <w:div w:id="492986032">
      <w:bodyDiv w:val="1"/>
      <w:marLeft w:val="0"/>
      <w:marRight w:val="0"/>
      <w:marTop w:val="0"/>
      <w:marBottom w:val="0"/>
      <w:divBdr>
        <w:top w:val="none" w:sz="0" w:space="0" w:color="auto"/>
        <w:left w:val="none" w:sz="0" w:space="0" w:color="auto"/>
        <w:bottom w:val="none" w:sz="0" w:space="0" w:color="auto"/>
        <w:right w:val="none" w:sz="0" w:space="0" w:color="auto"/>
      </w:divBdr>
    </w:div>
    <w:div w:id="500118636">
      <w:bodyDiv w:val="1"/>
      <w:marLeft w:val="0"/>
      <w:marRight w:val="0"/>
      <w:marTop w:val="0"/>
      <w:marBottom w:val="0"/>
      <w:divBdr>
        <w:top w:val="none" w:sz="0" w:space="0" w:color="auto"/>
        <w:left w:val="none" w:sz="0" w:space="0" w:color="auto"/>
        <w:bottom w:val="none" w:sz="0" w:space="0" w:color="auto"/>
        <w:right w:val="none" w:sz="0" w:space="0" w:color="auto"/>
      </w:divBdr>
    </w:div>
    <w:div w:id="501359243">
      <w:bodyDiv w:val="1"/>
      <w:marLeft w:val="0"/>
      <w:marRight w:val="0"/>
      <w:marTop w:val="0"/>
      <w:marBottom w:val="0"/>
      <w:divBdr>
        <w:top w:val="none" w:sz="0" w:space="0" w:color="auto"/>
        <w:left w:val="none" w:sz="0" w:space="0" w:color="auto"/>
        <w:bottom w:val="none" w:sz="0" w:space="0" w:color="auto"/>
        <w:right w:val="none" w:sz="0" w:space="0" w:color="auto"/>
      </w:divBdr>
    </w:div>
    <w:div w:id="503982489">
      <w:bodyDiv w:val="1"/>
      <w:marLeft w:val="0"/>
      <w:marRight w:val="0"/>
      <w:marTop w:val="0"/>
      <w:marBottom w:val="0"/>
      <w:divBdr>
        <w:top w:val="none" w:sz="0" w:space="0" w:color="auto"/>
        <w:left w:val="none" w:sz="0" w:space="0" w:color="auto"/>
        <w:bottom w:val="none" w:sz="0" w:space="0" w:color="auto"/>
        <w:right w:val="none" w:sz="0" w:space="0" w:color="auto"/>
      </w:divBdr>
    </w:div>
    <w:div w:id="511797073">
      <w:bodyDiv w:val="1"/>
      <w:marLeft w:val="0"/>
      <w:marRight w:val="0"/>
      <w:marTop w:val="0"/>
      <w:marBottom w:val="0"/>
      <w:divBdr>
        <w:top w:val="none" w:sz="0" w:space="0" w:color="auto"/>
        <w:left w:val="none" w:sz="0" w:space="0" w:color="auto"/>
        <w:bottom w:val="none" w:sz="0" w:space="0" w:color="auto"/>
        <w:right w:val="none" w:sz="0" w:space="0" w:color="auto"/>
      </w:divBdr>
    </w:div>
    <w:div w:id="515001301">
      <w:bodyDiv w:val="1"/>
      <w:marLeft w:val="0"/>
      <w:marRight w:val="0"/>
      <w:marTop w:val="0"/>
      <w:marBottom w:val="0"/>
      <w:divBdr>
        <w:top w:val="none" w:sz="0" w:space="0" w:color="auto"/>
        <w:left w:val="none" w:sz="0" w:space="0" w:color="auto"/>
        <w:bottom w:val="none" w:sz="0" w:space="0" w:color="auto"/>
        <w:right w:val="none" w:sz="0" w:space="0" w:color="auto"/>
      </w:divBdr>
    </w:div>
    <w:div w:id="533347584">
      <w:bodyDiv w:val="1"/>
      <w:marLeft w:val="0"/>
      <w:marRight w:val="0"/>
      <w:marTop w:val="0"/>
      <w:marBottom w:val="0"/>
      <w:divBdr>
        <w:top w:val="none" w:sz="0" w:space="0" w:color="auto"/>
        <w:left w:val="none" w:sz="0" w:space="0" w:color="auto"/>
        <w:bottom w:val="none" w:sz="0" w:space="0" w:color="auto"/>
        <w:right w:val="none" w:sz="0" w:space="0" w:color="auto"/>
      </w:divBdr>
    </w:div>
    <w:div w:id="534467371">
      <w:bodyDiv w:val="1"/>
      <w:marLeft w:val="0"/>
      <w:marRight w:val="0"/>
      <w:marTop w:val="0"/>
      <w:marBottom w:val="0"/>
      <w:divBdr>
        <w:top w:val="none" w:sz="0" w:space="0" w:color="auto"/>
        <w:left w:val="none" w:sz="0" w:space="0" w:color="auto"/>
        <w:bottom w:val="none" w:sz="0" w:space="0" w:color="auto"/>
        <w:right w:val="none" w:sz="0" w:space="0" w:color="auto"/>
      </w:divBdr>
    </w:div>
    <w:div w:id="551309612">
      <w:bodyDiv w:val="1"/>
      <w:marLeft w:val="0"/>
      <w:marRight w:val="0"/>
      <w:marTop w:val="0"/>
      <w:marBottom w:val="0"/>
      <w:divBdr>
        <w:top w:val="none" w:sz="0" w:space="0" w:color="auto"/>
        <w:left w:val="none" w:sz="0" w:space="0" w:color="auto"/>
        <w:bottom w:val="none" w:sz="0" w:space="0" w:color="auto"/>
        <w:right w:val="none" w:sz="0" w:space="0" w:color="auto"/>
      </w:divBdr>
    </w:div>
    <w:div w:id="563413523">
      <w:bodyDiv w:val="1"/>
      <w:marLeft w:val="0"/>
      <w:marRight w:val="0"/>
      <w:marTop w:val="0"/>
      <w:marBottom w:val="0"/>
      <w:divBdr>
        <w:top w:val="none" w:sz="0" w:space="0" w:color="auto"/>
        <w:left w:val="none" w:sz="0" w:space="0" w:color="auto"/>
        <w:bottom w:val="none" w:sz="0" w:space="0" w:color="auto"/>
        <w:right w:val="none" w:sz="0" w:space="0" w:color="auto"/>
      </w:divBdr>
    </w:div>
    <w:div w:id="565919953">
      <w:bodyDiv w:val="1"/>
      <w:marLeft w:val="0"/>
      <w:marRight w:val="0"/>
      <w:marTop w:val="0"/>
      <w:marBottom w:val="0"/>
      <w:divBdr>
        <w:top w:val="none" w:sz="0" w:space="0" w:color="auto"/>
        <w:left w:val="none" w:sz="0" w:space="0" w:color="auto"/>
        <w:bottom w:val="none" w:sz="0" w:space="0" w:color="auto"/>
        <w:right w:val="none" w:sz="0" w:space="0" w:color="auto"/>
      </w:divBdr>
    </w:div>
    <w:div w:id="590822184">
      <w:bodyDiv w:val="1"/>
      <w:marLeft w:val="0"/>
      <w:marRight w:val="0"/>
      <w:marTop w:val="0"/>
      <w:marBottom w:val="0"/>
      <w:divBdr>
        <w:top w:val="none" w:sz="0" w:space="0" w:color="auto"/>
        <w:left w:val="none" w:sz="0" w:space="0" w:color="auto"/>
        <w:bottom w:val="none" w:sz="0" w:space="0" w:color="auto"/>
        <w:right w:val="none" w:sz="0" w:space="0" w:color="auto"/>
      </w:divBdr>
    </w:div>
    <w:div w:id="602881933">
      <w:bodyDiv w:val="1"/>
      <w:marLeft w:val="0"/>
      <w:marRight w:val="0"/>
      <w:marTop w:val="0"/>
      <w:marBottom w:val="0"/>
      <w:divBdr>
        <w:top w:val="none" w:sz="0" w:space="0" w:color="auto"/>
        <w:left w:val="none" w:sz="0" w:space="0" w:color="auto"/>
        <w:bottom w:val="none" w:sz="0" w:space="0" w:color="auto"/>
        <w:right w:val="none" w:sz="0" w:space="0" w:color="auto"/>
      </w:divBdr>
    </w:div>
    <w:div w:id="612831242">
      <w:bodyDiv w:val="1"/>
      <w:marLeft w:val="0"/>
      <w:marRight w:val="0"/>
      <w:marTop w:val="0"/>
      <w:marBottom w:val="0"/>
      <w:divBdr>
        <w:top w:val="none" w:sz="0" w:space="0" w:color="auto"/>
        <w:left w:val="none" w:sz="0" w:space="0" w:color="auto"/>
        <w:bottom w:val="none" w:sz="0" w:space="0" w:color="auto"/>
        <w:right w:val="none" w:sz="0" w:space="0" w:color="auto"/>
      </w:divBdr>
    </w:div>
    <w:div w:id="615406379">
      <w:bodyDiv w:val="1"/>
      <w:marLeft w:val="0"/>
      <w:marRight w:val="0"/>
      <w:marTop w:val="0"/>
      <w:marBottom w:val="0"/>
      <w:divBdr>
        <w:top w:val="none" w:sz="0" w:space="0" w:color="auto"/>
        <w:left w:val="none" w:sz="0" w:space="0" w:color="auto"/>
        <w:bottom w:val="none" w:sz="0" w:space="0" w:color="auto"/>
        <w:right w:val="none" w:sz="0" w:space="0" w:color="auto"/>
      </w:divBdr>
    </w:div>
    <w:div w:id="624775724">
      <w:bodyDiv w:val="1"/>
      <w:marLeft w:val="0"/>
      <w:marRight w:val="0"/>
      <w:marTop w:val="0"/>
      <w:marBottom w:val="0"/>
      <w:divBdr>
        <w:top w:val="none" w:sz="0" w:space="0" w:color="auto"/>
        <w:left w:val="none" w:sz="0" w:space="0" w:color="auto"/>
        <w:bottom w:val="none" w:sz="0" w:space="0" w:color="auto"/>
        <w:right w:val="none" w:sz="0" w:space="0" w:color="auto"/>
      </w:divBdr>
    </w:div>
    <w:div w:id="647710840">
      <w:bodyDiv w:val="1"/>
      <w:marLeft w:val="0"/>
      <w:marRight w:val="0"/>
      <w:marTop w:val="0"/>
      <w:marBottom w:val="0"/>
      <w:divBdr>
        <w:top w:val="none" w:sz="0" w:space="0" w:color="auto"/>
        <w:left w:val="none" w:sz="0" w:space="0" w:color="auto"/>
        <w:bottom w:val="none" w:sz="0" w:space="0" w:color="auto"/>
        <w:right w:val="none" w:sz="0" w:space="0" w:color="auto"/>
      </w:divBdr>
    </w:div>
    <w:div w:id="654072186">
      <w:bodyDiv w:val="1"/>
      <w:marLeft w:val="0"/>
      <w:marRight w:val="0"/>
      <w:marTop w:val="0"/>
      <w:marBottom w:val="0"/>
      <w:divBdr>
        <w:top w:val="none" w:sz="0" w:space="0" w:color="auto"/>
        <w:left w:val="none" w:sz="0" w:space="0" w:color="auto"/>
        <w:bottom w:val="none" w:sz="0" w:space="0" w:color="auto"/>
        <w:right w:val="none" w:sz="0" w:space="0" w:color="auto"/>
      </w:divBdr>
    </w:div>
    <w:div w:id="658196832">
      <w:bodyDiv w:val="1"/>
      <w:marLeft w:val="0"/>
      <w:marRight w:val="0"/>
      <w:marTop w:val="0"/>
      <w:marBottom w:val="0"/>
      <w:divBdr>
        <w:top w:val="none" w:sz="0" w:space="0" w:color="auto"/>
        <w:left w:val="none" w:sz="0" w:space="0" w:color="auto"/>
        <w:bottom w:val="none" w:sz="0" w:space="0" w:color="auto"/>
        <w:right w:val="none" w:sz="0" w:space="0" w:color="auto"/>
      </w:divBdr>
    </w:div>
    <w:div w:id="661856752">
      <w:bodyDiv w:val="1"/>
      <w:marLeft w:val="0"/>
      <w:marRight w:val="0"/>
      <w:marTop w:val="0"/>
      <w:marBottom w:val="0"/>
      <w:divBdr>
        <w:top w:val="none" w:sz="0" w:space="0" w:color="auto"/>
        <w:left w:val="none" w:sz="0" w:space="0" w:color="auto"/>
        <w:bottom w:val="none" w:sz="0" w:space="0" w:color="auto"/>
        <w:right w:val="none" w:sz="0" w:space="0" w:color="auto"/>
      </w:divBdr>
    </w:div>
    <w:div w:id="664747751">
      <w:bodyDiv w:val="1"/>
      <w:marLeft w:val="0"/>
      <w:marRight w:val="0"/>
      <w:marTop w:val="0"/>
      <w:marBottom w:val="0"/>
      <w:divBdr>
        <w:top w:val="none" w:sz="0" w:space="0" w:color="auto"/>
        <w:left w:val="none" w:sz="0" w:space="0" w:color="auto"/>
        <w:bottom w:val="none" w:sz="0" w:space="0" w:color="auto"/>
        <w:right w:val="none" w:sz="0" w:space="0" w:color="auto"/>
      </w:divBdr>
    </w:div>
    <w:div w:id="668412493">
      <w:bodyDiv w:val="1"/>
      <w:marLeft w:val="0"/>
      <w:marRight w:val="0"/>
      <w:marTop w:val="0"/>
      <w:marBottom w:val="0"/>
      <w:divBdr>
        <w:top w:val="none" w:sz="0" w:space="0" w:color="auto"/>
        <w:left w:val="none" w:sz="0" w:space="0" w:color="auto"/>
        <w:bottom w:val="none" w:sz="0" w:space="0" w:color="auto"/>
        <w:right w:val="none" w:sz="0" w:space="0" w:color="auto"/>
      </w:divBdr>
    </w:div>
    <w:div w:id="685600423">
      <w:bodyDiv w:val="1"/>
      <w:marLeft w:val="0"/>
      <w:marRight w:val="0"/>
      <w:marTop w:val="0"/>
      <w:marBottom w:val="0"/>
      <w:divBdr>
        <w:top w:val="none" w:sz="0" w:space="0" w:color="auto"/>
        <w:left w:val="none" w:sz="0" w:space="0" w:color="auto"/>
        <w:bottom w:val="none" w:sz="0" w:space="0" w:color="auto"/>
        <w:right w:val="none" w:sz="0" w:space="0" w:color="auto"/>
      </w:divBdr>
    </w:div>
    <w:div w:id="686711262">
      <w:bodyDiv w:val="1"/>
      <w:marLeft w:val="0"/>
      <w:marRight w:val="0"/>
      <w:marTop w:val="0"/>
      <w:marBottom w:val="0"/>
      <w:divBdr>
        <w:top w:val="none" w:sz="0" w:space="0" w:color="auto"/>
        <w:left w:val="none" w:sz="0" w:space="0" w:color="auto"/>
        <w:bottom w:val="none" w:sz="0" w:space="0" w:color="auto"/>
        <w:right w:val="none" w:sz="0" w:space="0" w:color="auto"/>
      </w:divBdr>
    </w:div>
    <w:div w:id="698244383">
      <w:bodyDiv w:val="1"/>
      <w:marLeft w:val="0"/>
      <w:marRight w:val="0"/>
      <w:marTop w:val="0"/>
      <w:marBottom w:val="0"/>
      <w:divBdr>
        <w:top w:val="none" w:sz="0" w:space="0" w:color="auto"/>
        <w:left w:val="none" w:sz="0" w:space="0" w:color="auto"/>
        <w:bottom w:val="none" w:sz="0" w:space="0" w:color="auto"/>
        <w:right w:val="none" w:sz="0" w:space="0" w:color="auto"/>
      </w:divBdr>
    </w:div>
    <w:div w:id="709569986">
      <w:bodyDiv w:val="1"/>
      <w:marLeft w:val="0"/>
      <w:marRight w:val="0"/>
      <w:marTop w:val="0"/>
      <w:marBottom w:val="0"/>
      <w:divBdr>
        <w:top w:val="none" w:sz="0" w:space="0" w:color="auto"/>
        <w:left w:val="none" w:sz="0" w:space="0" w:color="auto"/>
        <w:bottom w:val="none" w:sz="0" w:space="0" w:color="auto"/>
        <w:right w:val="none" w:sz="0" w:space="0" w:color="auto"/>
      </w:divBdr>
    </w:div>
    <w:div w:id="710149308">
      <w:bodyDiv w:val="1"/>
      <w:marLeft w:val="0"/>
      <w:marRight w:val="0"/>
      <w:marTop w:val="0"/>
      <w:marBottom w:val="0"/>
      <w:divBdr>
        <w:top w:val="none" w:sz="0" w:space="0" w:color="auto"/>
        <w:left w:val="none" w:sz="0" w:space="0" w:color="auto"/>
        <w:bottom w:val="none" w:sz="0" w:space="0" w:color="auto"/>
        <w:right w:val="none" w:sz="0" w:space="0" w:color="auto"/>
      </w:divBdr>
    </w:div>
    <w:div w:id="714700495">
      <w:bodyDiv w:val="1"/>
      <w:marLeft w:val="0"/>
      <w:marRight w:val="0"/>
      <w:marTop w:val="0"/>
      <w:marBottom w:val="0"/>
      <w:divBdr>
        <w:top w:val="none" w:sz="0" w:space="0" w:color="auto"/>
        <w:left w:val="none" w:sz="0" w:space="0" w:color="auto"/>
        <w:bottom w:val="none" w:sz="0" w:space="0" w:color="auto"/>
        <w:right w:val="none" w:sz="0" w:space="0" w:color="auto"/>
      </w:divBdr>
    </w:div>
    <w:div w:id="716972664">
      <w:bodyDiv w:val="1"/>
      <w:marLeft w:val="0"/>
      <w:marRight w:val="0"/>
      <w:marTop w:val="0"/>
      <w:marBottom w:val="0"/>
      <w:divBdr>
        <w:top w:val="none" w:sz="0" w:space="0" w:color="auto"/>
        <w:left w:val="none" w:sz="0" w:space="0" w:color="auto"/>
        <w:bottom w:val="none" w:sz="0" w:space="0" w:color="auto"/>
        <w:right w:val="none" w:sz="0" w:space="0" w:color="auto"/>
      </w:divBdr>
    </w:div>
    <w:div w:id="717702257">
      <w:bodyDiv w:val="1"/>
      <w:marLeft w:val="0"/>
      <w:marRight w:val="0"/>
      <w:marTop w:val="0"/>
      <w:marBottom w:val="0"/>
      <w:divBdr>
        <w:top w:val="none" w:sz="0" w:space="0" w:color="auto"/>
        <w:left w:val="none" w:sz="0" w:space="0" w:color="auto"/>
        <w:bottom w:val="none" w:sz="0" w:space="0" w:color="auto"/>
        <w:right w:val="none" w:sz="0" w:space="0" w:color="auto"/>
      </w:divBdr>
    </w:div>
    <w:div w:id="728847593">
      <w:bodyDiv w:val="1"/>
      <w:marLeft w:val="0"/>
      <w:marRight w:val="0"/>
      <w:marTop w:val="0"/>
      <w:marBottom w:val="0"/>
      <w:divBdr>
        <w:top w:val="none" w:sz="0" w:space="0" w:color="auto"/>
        <w:left w:val="none" w:sz="0" w:space="0" w:color="auto"/>
        <w:bottom w:val="none" w:sz="0" w:space="0" w:color="auto"/>
        <w:right w:val="none" w:sz="0" w:space="0" w:color="auto"/>
      </w:divBdr>
    </w:div>
    <w:div w:id="737289600">
      <w:bodyDiv w:val="1"/>
      <w:marLeft w:val="0"/>
      <w:marRight w:val="0"/>
      <w:marTop w:val="0"/>
      <w:marBottom w:val="0"/>
      <w:divBdr>
        <w:top w:val="none" w:sz="0" w:space="0" w:color="auto"/>
        <w:left w:val="none" w:sz="0" w:space="0" w:color="auto"/>
        <w:bottom w:val="none" w:sz="0" w:space="0" w:color="auto"/>
        <w:right w:val="none" w:sz="0" w:space="0" w:color="auto"/>
      </w:divBdr>
    </w:div>
    <w:div w:id="748234313">
      <w:bodyDiv w:val="1"/>
      <w:marLeft w:val="0"/>
      <w:marRight w:val="0"/>
      <w:marTop w:val="0"/>
      <w:marBottom w:val="0"/>
      <w:divBdr>
        <w:top w:val="none" w:sz="0" w:space="0" w:color="auto"/>
        <w:left w:val="none" w:sz="0" w:space="0" w:color="auto"/>
        <w:bottom w:val="none" w:sz="0" w:space="0" w:color="auto"/>
        <w:right w:val="none" w:sz="0" w:space="0" w:color="auto"/>
      </w:divBdr>
    </w:div>
    <w:div w:id="758907193">
      <w:bodyDiv w:val="1"/>
      <w:marLeft w:val="0"/>
      <w:marRight w:val="0"/>
      <w:marTop w:val="0"/>
      <w:marBottom w:val="0"/>
      <w:divBdr>
        <w:top w:val="none" w:sz="0" w:space="0" w:color="auto"/>
        <w:left w:val="none" w:sz="0" w:space="0" w:color="auto"/>
        <w:bottom w:val="none" w:sz="0" w:space="0" w:color="auto"/>
        <w:right w:val="none" w:sz="0" w:space="0" w:color="auto"/>
      </w:divBdr>
    </w:div>
    <w:div w:id="762149597">
      <w:bodyDiv w:val="1"/>
      <w:marLeft w:val="0"/>
      <w:marRight w:val="0"/>
      <w:marTop w:val="0"/>
      <w:marBottom w:val="0"/>
      <w:divBdr>
        <w:top w:val="none" w:sz="0" w:space="0" w:color="auto"/>
        <w:left w:val="none" w:sz="0" w:space="0" w:color="auto"/>
        <w:bottom w:val="none" w:sz="0" w:space="0" w:color="auto"/>
        <w:right w:val="none" w:sz="0" w:space="0" w:color="auto"/>
      </w:divBdr>
    </w:div>
    <w:div w:id="768545056">
      <w:bodyDiv w:val="1"/>
      <w:marLeft w:val="0"/>
      <w:marRight w:val="0"/>
      <w:marTop w:val="0"/>
      <w:marBottom w:val="0"/>
      <w:divBdr>
        <w:top w:val="none" w:sz="0" w:space="0" w:color="auto"/>
        <w:left w:val="none" w:sz="0" w:space="0" w:color="auto"/>
        <w:bottom w:val="none" w:sz="0" w:space="0" w:color="auto"/>
        <w:right w:val="none" w:sz="0" w:space="0" w:color="auto"/>
      </w:divBdr>
    </w:div>
    <w:div w:id="797993042">
      <w:bodyDiv w:val="1"/>
      <w:marLeft w:val="0"/>
      <w:marRight w:val="0"/>
      <w:marTop w:val="0"/>
      <w:marBottom w:val="0"/>
      <w:divBdr>
        <w:top w:val="none" w:sz="0" w:space="0" w:color="auto"/>
        <w:left w:val="none" w:sz="0" w:space="0" w:color="auto"/>
        <w:bottom w:val="none" w:sz="0" w:space="0" w:color="auto"/>
        <w:right w:val="none" w:sz="0" w:space="0" w:color="auto"/>
      </w:divBdr>
    </w:div>
    <w:div w:id="800685712">
      <w:bodyDiv w:val="1"/>
      <w:marLeft w:val="0"/>
      <w:marRight w:val="0"/>
      <w:marTop w:val="0"/>
      <w:marBottom w:val="0"/>
      <w:divBdr>
        <w:top w:val="none" w:sz="0" w:space="0" w:color="auto"/>
        <w:left w:val="none" w:sz="0" w:space="0" w:color="auto"/>
        <w:bottom w:val="none" w:sz="0" w:space="0" w:color="auto"/>
        <w:right w:val="none" w:sz="0" w:space="0" w:color="auto"/>
      </w:divBdr>
    </w:div>
    <w:div w:id="802429140">
      <w:bodyDiv w:val="1"/>
      <w:marLeft w:val="0"/>
      <w:marRight w:val="0"/>
      <w:marTop w:val="0"/>
      <w:marBottom w:val="0"/>
      <w:divBdr>
        <w:top w:val="none" w:sz="0" w:space="0" w:color="auto"/>
        <w:left w:val="none" w:sz="0" w:space="0" w:color="auto"/>
        <w:bottom w:val="none" w:sz="0" w:space="0" w:color="auto"/>
        <w:right w:val="none" w:sz="0" w:space="0" w:color="auto"/>
      </w:divBdr>
    </w:div>
    <w:div w:id="825626706">
      <w:bodyDiv w:val="1"/>
      <w:marLeft w:val="0"/>
      <w:marRight w:val="0"/>
      <w:marTop w:val="0"/>
      <w:marBottom w:val="0"/>
      <w:divBdr>
        <w:top w:val="none" w:sz="0" w:space="0" w:color="auto"/>
        <w:left w:val="none" w:sz="0" w:space="0" w:color="auto"/>
        <w:bottom w:val="none" w:sz="0" w:space="0" w:color="auto"/>
        <w:right w:val="none" w:sz="0" w:space="0" w:color="auto"/>
      </w:divBdr>
    </w:div>
    <w:div w:id="864486181">
      <w:bodyDiv w:val="1"/>
      <w:marLeft w:val="0"/>
      <w:marRight w:val="0"/>
      <w:marTop w:val="0"/>
      <w:marBottom w:val="0"/>
      <w:divBdr>
        <w:top w:val="none" w:sz="0" w:space="0" w:color="auto"/>
        <w:left w:val="none" w:sz="0" w:space="0" w:color="auto"/>
        <w:bottom w:val="none" w:sz="0" w:space="0" w:color="auto"/>
        <w:right w:val="none" w:sz="0" w:space="0" w:color="auto"/>
      </w:divBdr>
    </w:div>
    <w:div w:id="871265364">
      <w:bodyDiv w:val="1"/>
      <w:marLeft w:val="0"/>
      <w:marRight w:val="0"/>
      <w:marTop w:val="0"/>
      <w:marBottom w:val="0"/>
      <w:divBdr>
        <w:top w:val="none" w:sz="0" w:space="0" w:color="auto"/>
        <w:left w:val="none" w:sz="0" w:space="0" w:color="auto"/>
        <w:bottom w:val="none" w:sz="0" w:space="0" w:color="auto"/>
        <w:right w:val="none" w:sz="0" w:space="0" w:color="auto"/>
      </w:divBdr>
    </w:div>
    <w:div w:id="881090023">
      <w:bodyDiv w:val="1"/>
      <w:marLeft w:val="0"/>
      <w:marRight w:val="0"/>
      <w:marTop w:val="0"/>
      <w:marBottom w:val="0"/>
      <w:divBdr>
        <w:top w:val="none" w:sz="0" w:space="0" w:color="auto"/>
        <w:left w:val="none" w:sz="0" w:space="0" w:color="auto"/>
        <w:bottom w:val="none" w:sz="0" w:space="0" w:color="auto"/>
        <w:right w:val="none" w:sz="0" w:space="0" w:color="auto"/>
      </w:divBdr>
    </w:div>
    <w:div w:id="885137922">
      <w:bodyDiv w:val="1"/>
      <w:marLeft w:val="0"/>
      <w:marRight w:val="0"/>
      <w:marTop w:val="0"/>
      <w:marBottom w:val="0"/>
      <w:divBdr>
        <w:top w:val="none" w:sz="0" w:space="0" w:color="auto"/>
        <w:left w:val="none" w:sz="0" w:space="0" w:color="auto"/>
        <w:bottom w:val="none" w:sz="0" w:space="0" w:color="auto"/>
        <w:right w:val="none" w:sz="0" w:space="0" w:color="auto"/>
      </w:divBdr>
    </w:div>
    <w:div w:id="888221700">
      <w:bodyDiv w:val="1"/>
      <w:marLeft w:val="0"/>
      <w:marRight w:val="0"/>
      <w:marTop w:val="0"/>
      <w:marBottom w:val="0"/>
      <w:divBdr>
        <w:top w:val="none" w:sz="0" w:space="0" w:color="auto"/>
        <w:left w:val="none" w:sz="0" w:space="0" w:color="auto"/>
        <w:bottom w:val="none" w:sz="0" w:space="0" w:color="auto"/>
        <w:right w:val="none" w:sz="0" w:space="0" w:color="auto"/>
      </w:divBdr>
    </w:div>
    <w:div w:id="894392772">
      <w:bodyDiv w:val="1"/>
      <w:marLeft w:val="0"/>
      <w:marRight w:val="0"/>
      <w:marTop w:val="0"/>
      <w:marBottom w:val="0"/>
      <w:divBdr>
        <w:top w:val="none" w:sz="0" w:space="0" w:color="auto"/>
        <w:left w:val="none" w:sz="0" w:space="0" w:color="auto"/>
        <w:bottom w:val="none" w:sz="0" w:space="0" w:color="auto"/>
        <w:right w:val="none" w:sz="0" w:space="0" w:color="auto"/>
      </w:divBdr>
    </w:div>
    <w:div w:id="906574025">
      <w:bodyDiv w:val="1"/>
      <w:marLeft w:val="0"/>
      <w:marRight w:val="0"/>
      <w:marTop w:val="0"/>
      <w:marBottom w:val="0"/>
      <w:divBdr>
        <w:top w:val="none" w:sz="0" w:space="0" w:color="auto"/>
        <w:left w:val="none" w:sz="0" w:space="0" w:color="auto"/>
        <w:bottom w:val="none" w:sz="0" w:space="0" w:color="auto"/>
        <w:right w:val="none" w:sz="0" w:space="0" w:color="auto"/>
      </w:divBdr>
    </w:div>
    <w:div w:id="907887788">
      <w:bodyDiv w:val="1"/>
      <w:marLeft w:val="0"/>
      <w:marRight w:val="0"/>
      <w:marTop w:val="0"/>
      <w:marBottom w:val="0"/>
      <w:divBdr>
        <w:top w:val="none" w:sz="0" w:space="0" w:color="auto"/>
        <w:left w:val="none" w:sz="0" w:space="0" w:color="auto"/>
        <w:bottom w:val="none" w:sz="0" w:space="0" w:color="auto"/>
        <w:right w:val="none" w:sz="0" w:space="0" w:color="auto"/>
      </w:divBdr>
    </w:div>
    <w:div w:id="931161259">
      <w:bodyDiv w:val="1"/>
      <w:marLeft w:val="0"/>
      <w:marRight w:val="0"/>
      <w:marTop w:val="0"/>
      <w:marBottom w:val="0"/>
      <w:divBdr>
        <w:top w:val="none" w:sz="0" w:space="0" w:color="auto"/>
        <w:left w:val="none" w:sz="0" w:space="0" w:color="auto"/>
        <w:bottom w:val="none" w:sz="0" w:space="0" w:color="auto"/>
        <w:right w:val="none" w:sz="0" w:space="0" w:color="auto"/>
      </w:divBdr>
    </w:div>
    <w:div w:id="939727657">
      <w:bodyDiv w:val="1"/>
      <w:marLeft w:val="0"/>
      <w:marRight w:val="0"/>
      <w:marTop w:val="0"/>
      <w:marBottom w:val="0"/>
      <w:divBdr>
        <w:top w:val="none" w:sz="0" w:space="0" w:color="auto"/>
        <w:left w:val="none" w:sz="0" w:space="0" w:color="auto"/>
        <w:bottom w:val="none" w:sz="0" w:space="0" w:color="auto"/>
        <w:right w:val="none" w:sz="0" w:space="0" w:color="auto"/>
      </w:divBdr>
    </w:div>
    <w:div w:id="952438683">
      <w:bodyDiv w:val="1"/>
      <w:marLeft w:val="0"/>
      <w:marRight w:val="0"/>
      <w:marTop w:val="0"/>
      <w:marBottom w:val="0"/>
      <w:divBdr>
        <w:top w:val="none" w:sz="0" w:space="0" w:color="auto"/>
        <w:left w:val="none" w:sz="0" w:space="0" w:color="auto"/>
        <w:bottom w:val="none" w:sz="0" w:space="0" w:color="auto"/>
        <w:right w:val="none" w:sz="0" w:space="0" w:color="auto"/>
      </w:divBdr>
    </w:div>
    <w:div w:id="974289703">
      <w:bodyDiv w:val="1"/>
      <w:marLeft w:val="0"/>
      <w:marRight w:val="0"/>
      <w:marTop w:val="0"/>
      <w:marBottom w:val="0"/>
      <w:divBdr>
        <w:top w:val="none" w:sz="0" w:space="0" w:color="auto"/>
        <w:left w:val="none" w:sz="0" w:space="0" w:color="auto"/>
        <w:bottom w:val="none" w:sz="0" w:space="0" w:color="auto"/>
        <w:right w:val="none" w:sz="0" w:space="0" w:color="auto"/>
      </w:divBdr>
    </w:div>
    <w:div w:id="994988838">
      <w:bodyDiv w:val="1"/>
      <w:marLeft w:val="0"/>
      <w:marRight w:val="0"/>
      <w:marTop w:val="0"/>
      <w:marBottom w:val="0"/>
      <w:divBdr>
        <w:top w:val="none" w:sz="0" w:space="0" w:color="auto"/>
        <w:left w:val="none" w:sz="0" w:space="0" w:color="auto"/>
        <w:bottom w:val="none" w:sz="0" w:space="0" w:color="auto"/>
        <w:right w:val="none" w:sz="0" w:space="0" w:color="auto"/>
      </w:divBdr>
    </w:div>
    <w:div w:id="1012874347">
      <w:bodyDiv w:val="1"/>
      <w:marLeft w:val="0"/>
      <w:marRight w:val="0"/>
      <w:marTop w:val="0"/>
      <w:marBottom w:val="0"/>
      <w:divBdr>
        <w:top w:val="none" w:sz="0" w:space="0" w:color="auto"/>
        <w:left w:val="none" w:sz="0" w:space="0" w:color="auto"/>
        <w:bottom w:val="none" w:sz="0" w:space="0" w:color="auto"/>
        <w:right w:val="none" w:sz="0" w:space="0" w:color="auto"/>
      </w:divBdr>
    </w:div>
    <w:div w:id="1020663577">
      <w:bodyDiv w:val="1"/>
      <w:marLeft w:val="0"/>
      <w:marRight w:val="0"/>
      <w:marTop w:val="0"/>
      <w:marBottom w:val="0"/>
      <w:divBdr>
        <w:top w:val="none" w:sz="0" w:space="0" w:color="auto"/>
        <w:left w:val="none" w:sz="0" w:space="0" w:color="auto"/>
        <w:bottom w:val="none" w:sz="0" w:space="0" w:color="auto"/>
        <w:right w:val="none" w:sz="0" w:space="0" w:color="auto"/>
      </w:divBdr>
    </w:div>
    <w:div w:id="1042436417">
      <w:bodyDiv w:val="1"/>
      <w:marLeft w:val="0"/>
      <w:marRight w:val="0"/>
      <w:marTop w:val="0"/>
      <w:marBottom w:val="0"/>
      <w:divBdr>
        <w:top w:val="none" w:sz="0" w:space="0" w:color="auto"/>
        <w:left w:val="none" w:sz="0" w:space="0" w:color="auto"/>
        <w:bottom w:val="none" w:sz="0" w:space="0" w:color="auto"/>
        <w:right w:val="none" w:sz="0" w:space="0" w:color="auto"/>
      </w:divBdr>
    </w:div>
    <w:div w:id="1048261052">
      <w:bodyDiv w:val="1"/>
      <w:marLeft w:val="0"/>
      <w:marRight w:val="0"/>
      <w:marTop w:val="0"/>
      <w:marBottom w:val="0"/>
      <w:divBdr>
        <w:top w:val="none" w:sz="0" w:space="0" w:color="auto"/>
        <w:left w:val="none" w:sz="0" w:space="0" w:color="auto"/>
        <w:bottom w:val="none" w:sz="0" w:space="0" w:color="auto"/>
        <w:right w:val="none" w:sz="0" w:space="0" w:color="auto"/>
      </w:divBdr>
    </w:div>
    <w:div w:id="1064450066">
      <w:bodyDiv w:val="1"/>
      <w:marLeft w:val="0"/>
      <w:marRight w:val="0"/>
      <w:marTop w:val="0"/>
      <w:marBottom w:val="0"/>
      <w:divBdr>
        <w:top w:val="none" w:sz="0" w:space="0" w:color="auto"/>
        <w:left w:val="none" w:sz="0" w:space="0" w:color="auto"/>
        <w:bottom w:val="none" w:sz="0" w:space="0" w:color="auto"/>
        <w:right w:val="none" w:sz="0" w:space="0" w:color="auto"/>
      </w:divBdr>
    </w:div>
    <w:div w:id="1098527875">
      <w:bodyDiv w:val="1"/>
      <w:marLeft w:val="0"/>
      <w:marRight w:val="0"/>
      <w:marTop w:val="0"/>
      <w:marBottom w:val="0"/>
      <w:divBdr>
        <w:top w:val="none" w:sz="0" w:space="0" w:color="auto"/>
        <w:left w:val="none" w:sz="0" w:space="0" w:color="auto"/>
        <w:bottom w:val="none" w:sz="0" w:space="0" w:color="auto"/>
        <w:right w:val="none" w:sz="0" w:space="0" w:color="auto"/>
      </w:divBdr>
    </w:div>
    <w:div w:id="1107847263">
      <w:bodyDiv w:val="1"/>
      <w:marLeft w:val="0"/>
      <w:marRight w:val="0"/>
      <w:marTop w:val="0"/>
      <w:marBottom w:val="0"/>
      <w:divBdr>
        <w:top w:val="none" w:sz="0" w:space="0" w:color="auto"/>
        <w:left w:val="none" w:sz="0" w:space="0" w:color="auto"/>
        <w:bottom w:val="none" w:sz="0" w:space="0" w:color="auto"/>
        <w:right w:val="none" w:sz="0" w:space="0" w:color="auto"/>
      </w:divBdr>
    </w:div>
    <w:div w:id="1113548331">
      <w:bodyDiv w:val="1"/>
      <w:marLeft w:val="0"/>
      <w:marRight w:val="0"/>
      <w:marTop w:val="0"/>
      <w:marBottom w:val="0"/>
      <w:divBdr>
        <w:top w:val="none" w:sz="0" w:space="0" w:color="auto"/>
        <w:left w:val="none" w:sz="0" w:space="0" w:color="auto"/>
        <w:bottom w:val="none" w:sz="0" w:space="0" w:color="auto"/>
        <w:right w:val="none" w:sz="0" w:space="0" w:color="auto"/>
      </w:divBdr>
    </w:div>
    <w:div w:id="1124346283">
      <w:bodyDiv w:val="1"/>
      <w:marLeft w:val="0"/>
      <w:marRight w:val="0"/>
      <w:marTop w:val="0"/>
      <w:marBottom w:val="0"/>
      <w:divBdr>
        <w:top w:val="none" w:sz="0" w:space="0" w:color="auto"/>
        <w:left w:val="none" w:sz="0" w:space="0" w:color="auto"/>
        <w:bottom w:val="none" w:sz="0" w:space="0" w:color="auto"/>
        <w:right w:val="none" w:sz="0" w:space="0" w:color="auto"/>
      </w:divBdr>
    </w:div>
    <w:div w:id="1163819033">
      <w:bodyDiv w:val="1"/>
      <w:marLeft w:val="0"/>
      <w:marRight w:val="0"/>
      <w:marTop w:val="0"/>
      <w:marBottom w:val="0"/>
      <w:divBdr>
        <w:top w:val="none" w:sz="0" w:space="0" w:color="auto"/>
        <w:left w:val="none" w:sz="0" w:space="0" w:color="auto"/>
        <w:bottom w:val="none" w:sz="0" w:space="0" w:color="auto"/>
        <w:right w:val="none" w:sz="0" w:space="0" w:color="auto"/>
      </w:divBdr>
    </w:div>
    <w:div w:id="1168013306">
      <w:bodyDiv w:val="1"/>
      <w:marLeft w:val="0"/>
      <w:marRight w:val="0"/>
      <w:marTop w:val="0"/>
      <w:marBottom w:val="0"/>
      <w:divBdr>
        <w:top w:val="none" w:sz="0" w:space="0" w:color="auto"/>
        <w:left w:val="none" w:sz="0" w:space="0" w:color="auto"/>
        <w:bottom w:val="none" w:sz="0" w:space="0" w:color="auto"/>
        <w:right w:val="none" w:sz="0" w:space="0" w:color="auto"/>
      </w:divBdr>
    </w:div>
    <w:div w:id="1168130773">
      <w:bodyDiv w:val="1"/>
      <w:marLeft w:val="0"/>
      <w:marRight w:val="0"/>
      <w:marTop w:val="0"/>
      <w:marBottom w:val="0"/>
      <w:divBdr>
        <w:top w:val="none" w:sz="0" w:space="0" w:color="auto"/>
        <w:left w:val="none" w:sz="0" w:space="0" w:color="auto"/>
        <w:bottom w:val="none" w:sz="0" w:space="0" w:color="auto"/>
        <w:right w:val="none" w:sz="0" w:space="0" w:color="auto"/>
      </w:divBdr>
    </w:div>
    <w:div w:id="1174026526">
      <w:bodyDiv w:val="1"/>
      <w:marLeft w:val="0"/>
      <w:marRight w:val="0"/>
      <w:marTop w:val="0"/>
      <w:marBottom w:val="0"/>
      <w:divBdr>
        <w:top w:val="none" w:sz="0" w:space="0" w:color="auto"/>
        <w:left w:val="none" w:sz="0" w:space="0" w:color="auto"/>
        <w:bottom w:val="none" w:sz="0" w:space="0" w:color="auto"/>
        <w:right w:val="none" w:sz="0" w:space="0" w:color="auto"/>
      </w:divBdr>
    </w:div>
    <w:div w:id="1178159165">
      <w:bodyDiv w:val="1"/>
      <w:marLeft w:val="0"/>
      <w:marRight w:val="0"/>
      <w:marTop w:val="0"/>
      <w:marBottom w:val="0"/>
      <w:divBdr>
        <w:top w:val="none" w:sz="0" w:space="0" w:color="auto"/>
        <w:left w:val="none" w:sz="0" w:space="0" w:color="auto"/>
        <w:bottom w:val="none" w:sz="0" w:space="0" w:color="auto"/>
        <w:right w:val="none" w:sz="0" w:space="0" w:color="auto"/>
      </w:divBdr>
    </w:div>
    <w:div w:id="1184591237">
      <w:bodyDiv w:val="1"/>
      <w:marLeft w:val="0"/>
      <w:marRight w:val="0"/>
      <w:marTop w:val="0"/>
      <w:marBottom w:val="0"/>
      <w:divBdr>
        <w:top w:val="none" w:sz="0" w:space="0" w:color="auto"/>
        <w:left w:val="none" w:sz="0" w:space="0" w:color="auto"/>
        <w:bottom w:val="none" w:sz="0" w:space="0" w:color="auto"/>
        <w:right w:val="none" w:sz="0" w:space="0" w:color="auto"/>
      </w:divBdr>
    </w:div>
    <w:div w:id="1215431345">
      <w:bodyDiv w:val="1"/>
      <w:marLeft w:val="0"/>
      <w:marRight w:val="0"/>
      <w:marTop w:val="0"/>
      <w:marBottom w:val="0"/>
      <w:divBdr>
        <w:top w:val="none" w:sz="0" w:space="0" w:color="auto"/>
        <w:left w:val="none" w:sz="0" w:space="0" w:color="auto"/>
        <w:bottom w:val="none" w:sz="0" w:space="0" w:color="auto"/>
        <w:right w:val="none" w:sz="0" w:space="0" w:color="auto"/>
      </w:divBdr>
    </w:div>
    <w:div w:id="1230074524">
      <w:bodyDiv w:val="1"/>
      <w:marLeft w:val="0"/>
      <w:marRight w:val="0"/>
      <w:marTop w:val="0"/>
      <w:marBottom w:val="0"/>
      <w:divBdr>
        <w:top w:val="none" w:sz="0" w:space="0" w:color="auto"/>
        <w:left w:val="none" w:sz="0" w:space="0" w:color="auto"/>
        <w:bottom w:val="none" w:sz="0" w:space="0" w:color="auto"/>
        <w:right w:val="none" w:sz="0" w:space="0" w:color="auto"/>
      </w:divBdr>
    </w:div>
    <w:div w:id="1231310274">
      <w:bodyDiv w:val="1"/>
      <w:marLeft w:val="0"/>
      <w:marRight w:val="0"/>
      <w:marTop w:val="0"/>
      <w:marBottom w:val="0"/>
      <w:divBdr>
        <w:top w:val="none" w:sz="0" w:space="0" w:color="auto"/>
        <w:left w:val="none" w:sz="0" w:space="0" w:color="auto"/>
        <w:bottom w:val="none" w:sz="0" w:space="0" w:color="auto"/>
        <w:right w:val="none" w:sz="0" w:space="0" w:color="auto"/>
      </w:divBdr>
    </w:div>
    <w:div w:id="1248885534">
      <w:bodyDiv w:val="1"/>
      <w:marLeft w:val="0"/>
      <w:marRight w:val="0"/>
      <w:marTop w:val="0"/>
      <w:marBottom w:val="0"/>
      <w:divBdr>
        <w:top w:val="none" w:sz="0" w:space="0" w:color="auto"/>
        <w:left w:val="none" w:sz="0" w:space="0" w:color="auto"/>
        <w:bottom w:val="none" w:sz="0" w:space="0" w:color="auto"/>
        <w:right w:val="none" w:sz="0" w:space="0" w:color="auto"/>
      </w:divBdr>
    </w:div>
    <w:div w:id="1278490333">
      <w:bodyDiv w:val="1"/>
      <w:marLeft w:val="0"/>
      <w:marRight w:val="0"/>
      <w:marTop w:val="0"/>
      <w:marBottom w:val="0"/>
      <w:divBdr>
        <w:top w:val="none" w:sz="0" w:space="0" w:color="auto"/>
        <w:left w:val="none" w:sz="0" w:space="0" w:color="auto"/>
        <w:bottom w:val="none" w:sz="0" w:space="0" w:color="auto"/>
        <w:right w:val="none" w:sz="0" w:space="0" w:color="auto"/>
      </w:divBdr>
    </w:div>
    <w:div w:id="1295527012">
      <w:bodyDiv w:val="1"/>
      <w:marLeft w:val="0"/>
      <w:marRight w:val="0"/>
      <w:marTop w:val="0"/>
      <w:marBottom w:val="0"/>
      <w:divBdr>
        <w:top w:val="none" w:sz="0" w:space="0" w:color="auto"/>
        <w:left w:val="none" w:sz="0" w:space="0" w:color="auto"/>
        <w:bottom w:val="none" w:sz="0" w:space="0" w:color="auto"/>
        <w:right w:val="none" w:sz="0" w:space="0" w:color="auto"/>
      </w:divBdr>
    </w:div>
    <w:div w:id="1314486082">
      <w:bodyDiv w:val="1"/>
      <w:marLeft w:val="0"/>
      <w:marRight w:val="0"/>
      <w:marTop w:val="0"/>
      <w:marBottom w:val="0"/>
      <w:divBdr>
        <w:top w:val="none" w:sz="0" w:space="0" w:color="auto"/>
        <w:left w:val="none" w:sz="0" w:space="0" w:color="auto"/>
        <w:bottom w:val="none" w:sz="0" w:space="0" w:color="auto"/>
        <w:right w:val="none" w:sz="0" w:space="0" w:color="auto"/>
      </w:divBdr>
    </w:div>
    <w:div w:id="1327703614">
      <w:bodyDiv w:val="1"/>
      <w:marLeft w:val="0"/>
      <w:marRight w:val="0"/>
      <w:marTop w:val="0"/>
      <w:marBottom w:val="0"/>
      <w:divBdr>
        <w:top w:val="none" w:sz="0" w:space="0" w:color="auto"/>
        <w:left w:val="none" w:sz="0" w:space="0" w:color="auto"/>
        <w:bottom w:val="none" w:sz="0" w:space="0" w:color="auto"/>
        <w:right w:val="none" w:sz="0" w:space="0" w:color="auto"/>
      </w:divBdr>
    </w:div>
    <w:div w:id="1333025664">
      <w:bodyDiv w:val="1"/>
      <w:marLeft w:val="0"/>
      <w:marRight w:val="0"/>
      <w:marTop w:val="0"/>
      <w:marBottom w:val="0"/>
      <w:divBdr>
        <w:top w:val="none" w:sz="0" w:space="0" w:color="auto"/>
        <w:left w:val="none" w:sz="0" w:space="0" w:color="auto"/>
        <w:bottom w:val="none" w:sz="0" w:space="0" w:color="auto"/>
        <w:right w:val="none" w:sz="0" w:space="0" w:color="auto"/>
      </w:divBdr>
    </w:div>
    <w:div w:id="1335448940">
      <w:bodyDiv w:val="1"/>
      <w:marLeft w:val="0"/>
      <w:marRight w:val="0"/>
      <w:marTop w:val="0"/>
      <w:marBottom w:val="0"/>
      <w:divBdr>
        <w:top w:val="none" w:sz="0" w:space="0" w:color="auto"/>
        <w:left w:val="none" w:sz="0" w:space="0" w:color="auto"/>
        <w:bottom w:val="none" w:sz="0" w:space="0" w:color="auto"/>
        <w:right w:val="none" w:sz="0" w:space="0" w:color="auto"/>
      </w:divBdr>
    </w:div>
    <w:div w:id="1337223266">
      <w:bodyDiv w:val="1"/>
      <w:marLeft w:val="0"/>
      <w:marRight w:val="0"/>
      <w:marTop w:val="0"/>
      <w:marBottom w:val="0"/>
      <w:divBdr>
        <w:top w:val="none" w:sz="0" w:space="0" w:color="auto"/>
        <w:left w:val="none" w:sz="0" w:space="0" w:color="auto"/>
        <w:bottom w:val="none" w:sz="0" w:space="0" w:color="auto"/>
        <w:right w:val="none" w:sz="0" w:space="0" w:color="auto"/>
      </w:divBdr>
    </w:div>
    <w:div w:id="1346983047">
      <w:bodyDiv w:val="1"/>
      <w:marLeft w:val="0"/>
      <w:marRight w:val="0"/>
      <w:marTop w:val="0"/>
      <w:marBottom w:val="0"/>
      <w:divBdr>
        <w:top w:val="none" w:sz="0" w:space="0" w:color="auto"/>
        <w:left w:val="none" w:sz="0" w:space="0" w:color="auto"/>
        <w:bottom w:val="none" w:sz="0" w:space="0" w:color="auto"/>
        <w:right w:val="none" w:sz="0" w:space="0" w:color="auto"/>
      </w:divBdr>
    </w:div>
    <w:div w:id="1366712360">
      <w:bodyDiv w:val="1"/>
      <w:marLeft w:val="0"/>
      <w:marRight w:val="0"/>
      <w:marTop w:val="0"/>
      <w:marBottom w:val="0"/>
      <w:divBdr>
        <w:top w:val="none" w:sz="0" w:space="0" w:color="auto"/>
        <w:left w:val="none" w:sz="0" w:space="0" w:color="auto"/>
        <w:bottom w:val="none" w:sz="0" w:space="0" w:color="auto"/>
        <w:right w:val="none" w:sz="0" w:space="0" w:color="auto"/>
      </w:divBdr>
    </w:div>
    <w:div w:id="1368212385">
      <w:bodyDiv w:val="1"/>
      <w:marLeft w:val="0"/>
      <w:marRight w:val="0"/>
      <w:marTop w:val="0"/>
      <w:marBottom w:val="0"/>
      <w:divBdr>
        <w:top w:val="none" w:sz="0" w:space="0" w:color="auto"/>
        <w:left w:val="none" w:sz="0" w:space="0" w:color="auto"/>
        <w:bottom w:val="none" w:sz="0" w:space="0" w:color="auto"/>
        <w:right w:val="none" w:sz="0" w:space="0" w:color="auto"/>
      </w:divBdr>
    </w:div>
    <w:div w:id="1381858592">
      <w:bodyDiv w:val="1"/>
      <w:marLeft w:val="0"/>
      <w:marRight w:val="0"/>
      <w:marTop w:val="0"/>
      <w:marBottom w:val="0"/>
      <w:divBdr>
        <w:top w:val="none" w:sz="0" w:space="0" w:color="auto"/>
        <w:left w:val="none" w:sz="0" w:space="0" w:color="auto"/>
        <w:bottom w:val="none" w:sz="0" w:space="0" w:color="auto"/>
        <w:right w:val="none" w:sz="0" w:space="0" w:color="auto"/>
      </w:divBdr>
    </w:div>
    <w:div w:id="1394423074">
      <w:bodyDiv w:val="1"/>
      <w:marLeft w:val="0"/>
      <w:marRight w:val="0"/>
      <w:marTop w:val="0"/>
      <w:marBottom w:val="0"/>
      <w:divBdr>
        <w:top w:val="none" w:sz="0" w:space="0" w:color="auto"/>
        <w:left w:val="none" w:sz="0" w:space="0" w:color="auto"/>
        <w:bottom w:val="none" w:sz="0" w:space="0" w:color="auto"/>
        <w:right w:val="none" w:sz="0" w:space="0" w:color="auto"/>
      </w:divBdr>
    </w:div>
    <w:div w:id="1395205406">
      <w:bodyDiv w:val="1"/>
      <w:marLeft w:val="0"/>
      <w:marRight w:val="0"/>
      <w:marTop w:val="0"/>
      <w:marBottom w:val="0"/>
      <w:divBdr>
        <w:top w:val="none" w:sz="0" w:space="0" w:color="auto"/>
        <w:left w:val="none" w:sz="0" w:space="0" w:color="auto"/>
        <w:bottom w:val="none" w:sz="0" w:space="0" w:color="auto"/>
        <w:right w:val="none" w:sz="0" w:space="0" w:color="auto"/>
      </w:divBdr>
    </w:div>
    <w:div w:id="1403674740">
      <w:bodyDiv w:val="1"/>
      <w:marLeft w:val="0"/>
      <w:marRight w:val="0"/>
      <w:marTop w:val="0"/>
      <w:marBottom w:val="0"/>
      <w:divBdr>
        <w:top w:val="none" w:sz="0" w:space="0" w:color="auto"/>
        <w:left w:val="none" w:sz="0" w:space="0" w:color="auto"/>
        <w:bottom w:val="none" w:sz="0" w:space="0" w:color="auto"/>
        <w:right w:val="none" w:sz="0" w:space="0" w:color="auto"/>
      </w:divBdr>
    </w:div>
    <w:div w:id="1436052949">
      <w:bodyDiv w:val="1"/>
      <w:marLeft w:val="0"/>
      <w:marRight w:val="0"/>
      <w:marTop w:val="0"/>
      <w:marBottom w:val="0"/>
      <w:divBdr>
        <w:top w:val="none" w:sz="0" w:space="0" w:color="auto"/>
        <w:left w:val="none" w:sz="0" w:space="0" w:color="auto"/>
        <w:bottom w:val="none" w:sz="0" w:space="0" w:color="auto"/>
        <w:right w:val="none" w:sz="0" w:space="0" w:color="auto"/>
      </w:divBdr>
    </w:div>
    <w:div w:id="1443964021">
      <w:bodyDiv w:val="1"/>
      <w:marLeft w:val="0"/>
      <w:marRight w:val="0"/>
      <w:marTop w:val="0"/>
      <w:marBottom w:val="0"/>
      <w:divBdr>
        <w:top w:val="none" w:sz="0" w:space="0" w:color="auto"/>
        <w:left w:val="none" w:sz="0" w:space="0" w:color="auto"/>
        <w:bottom w:val="none" w:sz="0" w:space="0" w:color="auto"/>
        <w:right w:val="none" w:sz="0" w:space="0" w:color="auto"/>
      </w:divBdr>
    </w:div>
    <w:div w:id="1451708913">
      <w:bodyDiv w:val="1"/>
      <w:marLeft w:val="0"/>
      <w:marRight w:val="0"/>
      <w:marTop w:val="0"/>
      <w:marBottom w:val="0"/>
      <w:divBdr>
        <w:top w:val="none" w:sz="0" w:space="0" w:color="auto"/>
        <w:left w:val="none" w:sz="0" w:space="0" w:color="auto"/>
        <w:bottom w:val="none" w:sz="0" w:space="0" w:color="auto"/>
        <w:right w:val="none" w:sz="0" w:space="0" w:color="auto"/>
      </w:divBdr>
    </w:div>
    <w:div w:id="1471551761">
      <w:bodyDiv w:val="1"/>
      <w:marLeft w:val="0"/>
      <w:marRight w:val="0"/>
      <w:marTop w:val="0"/>
      <w:marBottom w:val="0"/>
      <w:divBdr>
        <w:top w:val="none" w:sz="0" w:space="0" w:color="auto"/>
        <w:left w:val="none" w:sz="0" w:space="0" w:color="auto"/>
        <w:bottom w:val="none" w:sz="0" w:space="0" w:color="auto"/>
        <w:right w:val="none" w:sz="0" w:space="0" w:color="auto"/>
      </w:divBdr>
    </w:div>
    <w:div w:id="1471752686">
      <w:bodyDiv w:val="1"/>
      <w:marLeft w:val="0"/>
      <w:marRight w:val="0"/>
      <w:marTop w:val="0"/>
      <w:marBottom w:val="0"/>
      <w:divBdr>
        <w:top w:val="none" w:sz="0" w:space="0" w:color="auto"/>
        <w:left w:val="none" w:sz="0" w:space="0" w:color="auto"/>
        <w:bottom w:val="none" w:sz="0" w:space="0" w:color="auto"/>
        <w:right w:val="none" w:sz="0" w:space="0" w:color="auto"/>
      </w:divBdr>
    </w:div>
    <w:div w:id="1479108127">
      <w:bodyDiv w:val="1"/>
      <w:marLeft w:val="0"/>
      <w:marRight w:val="0"/>
      <w:marTop w:val="0"/>
      <w:marBottom w:val="0"/>
      <w:divBdr>
        <w:top w:val="none" w:sz="0" w:space="0" w:color="auto"/>
        <w:left w:val="none" w:sz="0" w:space="0" w:color="auto"/>
        <w:bottom w:val="none" w:sz="0" w:space="0" w:color="auto"/>
        <w:right w:val="none" w:sz="0" w:space="0" w:color="auto"/>
      </w:divBdr>
    </w:div>
    <w:div w:id="1482231497">
      <w:bodyDiv w:val="1"/>
      <w:marLeft w:val="0"/>
      <w:marRight w:val="0"/>
      <w:marTop w:val="0"/>
      <w:marBottom w:val="0"/>
      <w:divBdr>
        <w:top w:val="none" w:sz="0" w:space="0" w:color="auto"/>
        <w:left w:val="none" w:sz="0" w:space="0" w:color="auto"/>
        <w:bottom w:val="none" w:sz="0" w:space="0" w:color="auto"/>
        <w:right w:val="none" w:sz="0" w:space="0" w:color="auto"/>
      </w:divBdr>
    </w:div>
    <w:div w:id="1496411702">
      <w:bodyDiv w:val="1"/>
      <w:marLeft w:val="0"/>
      <w:marRight w:val="0"/>
      <w:marTop w:val="0"/>
      <w:marBottom w:val="0"/>
      <w:divBdr>
        <w:top w:val="none" w:sz="0" w:space="0" w:color="auto"/>
        <w:left w:val="none" w:sz="0" w:space="0" w:color="auto"/>
        <w:bottom w:val="none" w:sz="0" w:space="0" w:color="auto"/>
        <w:right w:val="none" w:sz="0" w:space="0" w:color="auto"/>
      </w:divBdr>
    </w:div>
    <w:div w:id="1512644329">
      <w:bodyDiv w:val="1"/>
      <w:marLeft w:val="0"/>
      <w:marRight w:val="0"/>
      <w:marTop w:val="0"/>
      <w:marBottom w:val="0"/>
      <w:divBdr>
        <w:top w:val="none" w:sz="0" w:space="0" w:color="auto"/>
        <w:left w:val="none" w:sz="0" w:space="0" w:color="auto"/>
        <w:bottom w:val="none" w:sz="0" w:space="0" w:color="auto"/>
        <w:right w:val="none" w:sz="0" w:space="0" w:color="auto"/>
      </w:divBdr>
    </w:div>
    <w:div w:id="1538159907">
      <w:bodyDiv w:val="1"/>
      <w:marLeft w:val="0"/>
      <w:marRight w:val="0"/>
      <w:marTop w:val="0"/>
      <w:marBottom w:val="0"/>
      <w:divBdr>
        <w:top w:val="none" w:sz="0" w:space="0" w:color="auto"/>
        <w:left w:val="none" w:sz="0" w:space="0" w:color="auto"/>
        <w:bottom w:val="none" w:sz="0" w:space="0" w:color="auto"/>
        <w:right w:val="none" w:sz="0" w:space="0" w:color="auto"/>
      </w:divBdr>
    </w:div>
    <w:div w:id="1541166001">
      <w:bodyDiv w:val="1"/>
      <w:marLeft w:val="0"/>
      <w:marRight w:val="0"/>
      <w:marTop w:val="0"/>
      <w:marBottom w:val="0"/>
      <w:divBdr>
        <w:top w:val="none" w:sz="0" w:space="0" w:color="auto"/>
        <w:left w:val="none" w:sz="0" w:space="0" w:color="auto"/>
        <w:bottom w:val="none" w:sz="0" w:space="0" w:color="auto"/>
        <w:right w:val="none" w:sz="0" w:space="0" w:color="auto"/>
      </w:divBdr>
    </w:div>
    <w:div w:id="1584340101">
      <w:bodyDiv w:val="1"/>
      <w:marLeft w:val="0"/>
      <w:marRight w:val="0"/>
      <w:marTop w:val="0"/>
      <w:marBottom w:val="0"/>
      <w:divBdr>
        <w:top w:val="none" w:sz="0" w:space="0" w:color="auto"/>
        <w:left w:val="none" w:sz="0" w:space="0" w:color="auto"/>
        <w:bottom w:val="none" w:sz="0" w:space="0" w:color="auto"/>
        <w:right w:val="none" w:sz="0" w:space="0" w:color="auto"/>
      </w:divBdr>
    </w:div>
    <w:div w:id="1616327978">
      <w:bodyDiv w:val="1"/>
      <w:marLeft w:val="0"/>
      <w:marRight w:val="0"/>
      <w:marTop w:val="0"/>
      <w:marBottom w:val="0"/>
      <w:divBdr>
        <w:top w:val="none" w:sz="0" w:space="0" w:color="auto"/>
        <w:left w:val="none" w:sz="0" w:space="0" w:color="auto"/>
        <w:bottom w:val="none" w:sz="0" w:space="0" w:color="auto"/>
        <w:right w:val="none" w:sz="0" w:space="0" w:color="auto"/>
      </w:divBdr>
    </w:div>
    <w:div w:id="1659459592">
      <w:bodyDiv w:val="1"/>
      <w:marLeft w:val="0"/>
      <w:marRight w:val="0"/>
      <w:marTop w:val="0"/>
      <w:marBottom w:val="0"/>
      <w:divBdr>
        <w:top w:val="none" w:sz="0" w:space="0" w:color="auto"/>
        <w:left w:val="none" w:sz="0" w:space="0" w:color="auto"/>
        <w:bottom w:val="none" w:sz="0" w:space="0" w:color="auto"/>
        <w:right w:val="none" w:sz="0" w:space="0" w:color="auto"/>
      </w:divBdr>
    </w:div>
    <w:div w:id="1680347781">
      <w:bodyDiv w:val="1"/>
      <w:marLeft w:val="0"/>
      <w:marRight w:val="0"/>
      <w:marTop w:val="0"/>
      <w:marBottom w:val="0"/>
      <w:divBdr>
        <w:top w:val="none" w:sz="0" w:space="0" w:color="auto"/>
        <w:left w:val="none" w:sz="0" w:space="0" w:color="auto"/>
        <w:bottom w:val="none" w:sz="0" w:space="0" w:color="auto"/>
        <w:right w:val="none" w:sz="0" w:space="0" w:color="auto"/>
      </w:divBdr>
    </w:div>
    <w:div w:id="1727338831">
      <w:bodyDiv w:val="1"/>
      <w:marLeft w:val="0"/>
      <w:marRight w:val="0"/>
      <w:marTop w:val="0"/>
      <w:marBottom w:val="0"/>
      <w:divBdr>
        <w:top w:val="none" w:sz="0" w:space="0" w:color="auto"/>
        <w:left w:val="none" w:sz="0" w:space="0" w:color="auto"/>
        <w:bottom w:val="none" w:sz="0" w:space="0" w:color="auto"/>
        <w:right w:val="none" w:sz="0" w:space="0" w:color="auto"/>
      </w:divBdr>
    </w:div>
    <w:div w:id="1729453119">
      <w:bodyDiv w:val="1"/>
      <w:marLeft w:val="0"/>
      <w:marRight w:val="0"/>
      <w:marTop w:val="0"/>
      <w:marBottom w:val="0"/>
      <w:divBdr>
        <w:top w:val="none" w:sz="0" w:space="0" w:color="auto"/>
        <w:left w:val="none" w:sz="0" w:space="0" w:color="auto"/>
        <w:bottom w:val="none" w:sz="0" w:space="0" w:color="auto"/>
        <w:right w:val="none" w:sz="0" w:space="0" w:color="auto"/>
      </w:divBdr>
    </w:div>
    <w:div w:id="1735614777">
      <w:bodyDiv w:val="1"/>
      <w:marLeft w:val="0"/>
      <w:marRight w:val="0"/>
      <w:marTop w:val="0"/>
      <w:marBottom w:val="0"/>
      <w:divBdr>
        <w:top w:val="none" w:sz="0" w:space="0" w:color="auto"/>
        <w:left w:val="none" w:sz="0" w:space="0" w:color="auto"/>
        <w:bottom w:val="none" w:sz="0" w:space="0" w:color="auto"/>
        <w:right w:val="none" w:sz="0" w:space="0" w:color="auto"/>
      </w:divBdr>
    </w:div>
    <w:div w:id="1763605414">
      <w:bodyDiv w:val="1"/>
      <w:marLeft w:val="0"/>
      <w:marRight w:val="0"/>
      <w:marTop w:val="0"/>
      <w:marBottom w:val="0"/>
      <w:divBdr>
        <w:top w:val="none" w:sz="0" w:space="0" w:color="auto"/>
        <w:left w:val="none" w:sz="0" w:space="0" w:color="auto"/>
        <w:bottom w:val="none" w:sz="0" w:space="0" w:color="auto"/>
        <w:right w:val="none" w:sz="0" w:space="0" w:color="auto"/>
      </w:divBdr>
    </w:div>
    <w:div w:id="1790275139">
      <w:bodyDiv w:val="1"/>
      <w:marLeft w:val="0"/>
      <w:marRight w:val="0"/>
      <w:marTop w:val="0"/>
      <w:marBottom w:val="0"/>
      <w:divBdr>
        <w:top w:val="none" w:sz="0" w:space="0" w:color="auto"/>
        <w:left w:val="none" w:sz="0" w:space="0" w:color="auto"/>
        <w:bottom w:val="none" w:sz="0" w:space="0" w:color="auto"/>
        <w:right w:val="none" w:sz="0" w:space="0" w:color="auto"/>
      </w:divBdr>
    </w:div>
    <w:div w:id="1803767686">
      <w:bodyDiv w:val="1"/>
      <w:marLeft w:val="0"/>
      <w:marRight w:val="0"/>
      <w:marTop w:val="0"/>
      <w:marBottom w:val="0"/>
      <w:divBdr>
        <w:top w:val="none" w:sz="0" w:space="0" w:color="auto"/>
        <w:left w:val="none" w:sz="0" w:space="0" w:color="auto"/>
        <w:bottom w:val="none" w:sz="0" w:space="0" w:color="auto"/>
        <w:right w:val="none" w:sz="0" w:space="0" w:color="auto"/>
      </w:divBdr>
    </w:div>
    <w:div w:id="1804927123">
      <w:bodyDiv w:val="1"/>
      <w:marLeft w:val="0"/>
      <w:marRight w:val="0"/>
      <w:marTop w:val="0"/>
      <w:marBottom w:val="0"/>
      <w:divBdr>
        <w:top w:val="none" w:sz="0" w:space="0" w:color="auto"/>
        <w:left w:val="none" w:sz="0" w:space="0" w:color="auto"/>
        <w:bottom w:val="none" w:sz="0" w:space="0" w:color="auto"/>
        <w:right w:val="none" w:sz="0" w:space="0" w:color="auto"/>
      </w:divBdr>
    </w:div>
    <w:div w:id="1821538659">
      <w:bodyDiv w:val="1"/>
      <w:marLeft w:val="0"/>
      <w:marRight w:val="0"/>
      <w:marTop w:val="0"/>
      <w:marBottom w:val="0"/>
      <w:divBdr>
        <w:top w:val="none" w:sz="0" w:space="0" w:color="auto"/>
        <w:left w:val="none" w:sz="0" w:space="0" w:color="auto"/>
        <w:bottom w:val="none" w:sz="0" w:space="0" w:color="auto"/>
        <w:right w:val="none" w:sz="0" w:space="0" w:color="auto"/>
      </w:divBdr>
    </w:div>
    <w:div w:id="1849100076">
      <w:bodyDiv w:val="1"/>
      <w:marLeft w:val="0"/>
      <w:marRight w:val="0"/>
      <w:marTop w:val="0"/>
      <w:marBottom w:val="0"/>
      <w:divBdr>
        <w:top w:val="none" w:sz="0" w:space="0" w:color="auto"/>
        <w:left w:val="none" w:sz="0" w:space="0" w:color="auto"/>
        <w:bottom w:val="none" w:sz="0" w:space="0" w:color="auto"/>
        <w:right w:val="none" w:sz="0" w:space="0" w:color="auto"/>
      </w:divBdr>
    </w:div>
    <w:div w:id="1854952556">
      <w:bodyDiv w:val="1"/>
      <w:marLeft w:val="0"/>
      <w:marRight w:val="0"/>
      <w:marTop w:val="0"/>
      <w:marBottom w:val="0"/>
      <w:divBdr>
        <w:top w:val="none" w:sz="0" w:space="0" w:color="auto"/>
        <w:left w:val="none" w:sz="0" w:space="0" w:color="auto"/>
        <w:bottom w:val="none" w:sz="0" w:space="0" w:color="auto"/>
        <w:right w:val="none" w:sz="0" w:space="0" w:color="auto"/>
      </w:divBdr>
    </w:div>
    <w:div w:id="1862009497">
      <w:bodyDiv w:val="1"/>
      <w:marLeft w:val="0"/>
      <w:marRight w:val="0"/>
      <w:marTop w:val="0"/>
      <w:marBottom w:val="0"/>
      <w:divBdr>
        <w:top w:val="none" w:sz="0" w:space="0" w:color="auto"/>
        <w:left w:val="none" w:sz="0" w:space="0" w:color="auto"/>
        <w:bottom w:val="none" w:sz="0" w:space="0" w:color="auto"/>
        <w:right w:val="none" w:sz="0" w:space="0" w:color="auto"/>
      </w:divBdr>
    </w:div>
    <w:div w:id="1868370678">
      <w:bodyDiv w:val="1"/>
      <w:marLeft w:val="0"/>
      <w:marRight w:val="0"/>
      <w:marTop w:val="0"/>
      <w:marBottom w:val="0"/>
      <w:divBdr>
        <w:top w:val="none" w:sz="0" w:space="0" w:color="auto"/>
        <w:left w:val="none" w:sz="0" w:space="0" w:color="auto"/>
        <w:bottom w:val="none" w:sz="0" w:space="0" w:color="auto"/>
        <w:right w:val="none" w:sz="0" w:space="0" w:color="auto"/>
      </w:divBdr>
    </w:div>
    <w:div w:id="1890065991">
      <w:bodyDiv w:val="1"/>
      <w:marLeft w:val="0"/>
      <w:marRight w:val="0"/>
      <w:marTop w:val="0"/>
      <w:marBottom w:val="0"/>
      <w:divBdr>
        <w:top w:val="none" w:sz="0" w:space="0" w:color="auto"/>
        <w:left w:val="none" w:sz="0" w:space="0" w:color="auto"/>
        <w:bottom w:val="none" w:sz="0" w:space="0" w:color="auto"/>
        <w:right w:val="none" w:sz="0" w:space="0" w:color="auto"/>
      </w:divBdr>
    </w:div>
    <w:div w:id="1898126092">
      <w:bodyDiv w:val="1"/>
      <w:marLeft w:val="0"/>
      <w:marRight w:val="0"/>
      <w:marTop w:val="0"/>
      <w:marBottom w:val="0"/>
      <w:divBdr>
        <w:top w:val="none" w:sz="0" w:space="0" w:color="auto"/>
        <w:left w:val="none" w:sz="0" w:space="0" w:color="auto"/>
        <w:bottom w:val="none" w:sz="0" w:space="0" w:color="auto"/>
        <w:right w:val="none" w:sz="0" w:space="0" w:color="auto"/>
      </w:divBdr>
    </w:div>
    <w:div w:id="1910311943">
      <w:bodyDiv w:val="1"/>
      <w:marLeft w:val="0"/>
      <w:marRight w:val="0"/>
      <w:marTop w:val="0"/>
      <w:marBottom w:val="0"/>
      <w:divBdr>
        <w:top w:val="none" w:sz="0" w:space="0" w:color="auto"/>
        <w:left w:val="none" w:sz="0" w:space="0" w:color="auto"/>
        <w:bottom w:val="none" w:sz="0" w:space="0" w:color="auto"/>
        <w:right w:val="none" w:sz="0" w:space="0" w:color="auto"/>
      </w:divBdr>
    </w:div>
    <w:div w:id="1935825431">
      <w:bodyDiv w:val="1"/>
      <w:marLeft w:val="0"/>
      <w:marRight w:val="0"/>
      <w:marTop w:val="0"/>
      <w:marBottom w:val="0"/>
      <w:divBdr>
        <w:top w:val="none" w:sz="0" w:space="0" w:color="auto"/>
        <w:left w:val="none" w:sz="0" w:space="0" w:color="auto"/>
        <w:bottom w:val="none" w:sz="0" w:space="0" w:color="auto"/>
        <w:right w:val="none" w:sz="0" w:space="0" w:color="auto"/>
      </w:divBdr>
    </w:div>
    <w:div w:id="1971201851">
      <w:bodyDiv w:val="1"/>
      <w:marLeft w:val="0"/>
      <w:marRight w:val="0"/>
      <w:marTop w:val="0"/>
      <w:marBottom w:val="0"/>
      <w:divBdr>
        <w:top w:val="none" w:sz="0" w:space="0" w:color="auto"/>
        <w:left w:val="none" w:sz="0" w:space="0" w:color="auto"/>
        <w:bottom w:val="none" w:sz="0" w:space="0" w:color="auto"/>
        <w:right w:val="none" w:sz="0" w:space="0" w:color="auto"/>
      </w:divBdr>
    </w:div>
    <w:div w:id="1980333661">
      <w:bodyDiv w:val="1"/>
      <w:marLeft w:val="0"/>
      <w:marRight w:val="0"/>
      <w:marTop w:val="0"/>
      <w:marBottom w:val="0"/>
      <w:divBdr>
        <w:top w:val="none" w:sz="0" w:space="0" w:color="auto"/>
        <w:left w:val="none" w:sz="0" w:space="0" w:color="auto"/>
        <w:bottom w:val="none" w:sz="0" w:space="0" w:color="auto"/>
        <w:right w:val="none" w:sz="0" w:space="0" w:color="auto"/>
      </w:divBdr>
    </w:div>
    <w:div w:id="1983919662">
      <w:bodyDiv w:val="1"/>
      <w:marLeft w:val="0"/>
      <w:marRight w:val="0"/>
      <w:marTop w:val="0"/>
      <w:marBottom w:val="0"/>
      <w:divBdr>
        <w:top w:val="none" w:sz="0" w:space="0" w:color="auto"/>
        <w:left w:val="none" w:sz="0" w:space="0" w:color="auto"/>
        <w:bottom w:val="none" w:sz="0" w:space="0" w:color="auto"/>
        <w:right w:val="none" w:sz="0" w:space="0" w:color="auto"/>
      </w:divBdr>
    </w:div>
    <w:div w:id="1985502504">
      <w:bodyDiv w:val="1"/>
      <w:marLeft w:val="0"/>
      <w:marRight w:val="0"/>
      <w:marTop w:val="0"/>
      <w:marBottom w:val="0"/>
      <w:divBdr>
        <w:top w:val="none" w:sz="0" w:space="0" w:color="auto"/>
        <w:left w:val="none" w:sz="0" w:space="0" w:color="auto"/>
        <w:bottom w:val="none" w:sz="0" w:space="0" w:color="auto"/>
        <w:right w:val="none" w:sz="0" w:space="0" w:color="auto"/>
      </w:divBdr>
    </w:div>
    <w:div w:id="1996907537">
      <w:bodyDiv w:val="1"/>
      <w:marLeft w:val="0"/>
      <w:marRight w:val="0"/>
      <w:marTop w:val="0"/>
      <w:marBottom w:val="0"/>
      <w:divBdr>
        <w:top w:val="none" w:sz="0" w:space="0" w:color="auto"/>
        <w:left w:val="none" w:sz="0" w:space="0" w:color="auto"/>
        <w:bottom w:val="none" w:sz="0" w:space="0" w:color="auto"/>
        <w:right w:val="none" w:sz="0" w:space="0" w:color="auto"/>
      </w:divBdr>
    </w:div>
    <w:div w:id="2024285486">
      <w:bodyDiv w:val="1"/>
      <w:marLeft w:val="0"/>
      <w:marRight w:val="0"/>
      <w:marTop w:val="0"/>
      <w:marBottom w:val="0"/>
      <w:divBdr>
        <w:top w:val="none" w:sz="0" w:space="0" w:color="auto"/>
        <w:left w:val="none" w:sz="0" w:space="0" w:color="auto"/>
        <w:bottom w:val="none" w:sz="0" w:space="0" w:color="auto"/>
        <w:right w:val="none" w:sz="0" w:space="0" w:color="auto"/>
      </w:divBdr>
    </w:div>
    <w:div w:id="2046055473">
      <w:bodyDiv w:val="1"/>
      <w:marLeft w:val="0"/>
      <w:marRight w:val="0"/>
      <w:marTop w:val="0"/>
      <w:marBottom w:val="0"/>
      <w:divBdr>
        <w:top w:val="none" w:sz="0" w:space="0" w:color="auto"/>
        <w:left w:val="none" w:sz="0" w:space="0" w:color="auto"/>
        <w:bottom w:val="none" w:sz="0" w:space="0" w:color="auto"/>
        <w:right w:val="none" w:sz="0" w:space="0" w:color="auto"/>
      </w:divBdr>
    </w:div>
    <w:div w:id="2078749315">
      <w:bodyDiv w:val="1"/>
      <w:marLeft w:val="0"/>
      <w:marRight w:val="0"/>
      <w:marTop w:val="0"/>
      <w:marBottom w:val="0"/>
      <w:divBdr>
        <w:top w:val="none" w:sz="0" w:space="0" w:color="auto"/>
        <w:left w:val="none" w:sz="0" w:space="0" w:color="auto"/>
        <w:bottom w:val="none" w:sz="0" w:space="0" w:color="auto"/>
        <w:right w:val="none" w:sz="0" w:space="0" w:color="auto"/>
      </w:divBdr>
    </w:div>
    <w:div w:id="2085032639">
      <w:bodyDiv w:val="1"/>
      <w:marLeft w:val="0"/>
      <w:marRight w:val="0"/>
      <w:marTop w:val="0"/>
      <w:marBottom w:val="0"/>
      <w:divBdr>
        <w:top w:val="none" w:sz="0" w:space="0" w:color="auto"/>
        <w:left w:val="none" w:sz="0" w:space="0" w:color="auto"/>
        <w:bottom w:val="none" w:sz="0" w:space="0" w:color="auto"/>
        <w:right w:val="none" w:sz="0" w:space="0" w:color="auto"/>
      </w:divBdr>
    </w:div>
    <w:div w:id="2095010349">
      <w:bodyDiv w:val="1"/>
      <w:marLeft w:val="0"/>
      <w:marRight w:val="0"/>
      <w:marTop w:val="0"/>
      <w:marBottom w:val="0"/>
      <w:divBdr>
        <w:top w:val="none" w:sz="0" w:space="0" w:color="auto"/>
        <w:left w:val="none" w:sz="0" w:space="0" w:color="auto"/>
        <w:bottom w:val="none" w:sz="0" w:space="0" w:color="auto"/>
        <w:right w:val="none" w:sz="0" w:space="0" w:color="auto"/>
      </w:divBdr>
    </w:div>
    <w:div w:id="2096242814">
      <w:bodyDiv w:val="1"/>
      <w:marLeft w:val="0"/>
      <w:marRight w:val="0"/>
      <w:marTop w:val="0"/>
      <w:marBottom w:val="0"/>
      <w:divBdr>
        <w:top w:val="none" w:sz="0" w:space="0" w:color="auto"/>
        <w:left w:val="none" w:sz="0" w:space="0" w:color="auto"/>
        <w:bottom w:val="none" w:sz="0" w:space="0" w:color="auto"/>
        <w:right w:val="none" w:sz="0" w:space="0" w:color="auto"/>
      </w:divBdr>
    </w:div>
    <w:div w:id="2108042283">
      <w:bodyDiv w:val="1"/>
      <w:marLeft w:val="0"/>
      <w:marRight w:val="0"/>
      <w:marTop w:val="0"/>
      <w:marBottom w:val="0"/>
      <w:divBdr>
        <w:top w:val="none" w:sz="0" w:space="0" w:color="auto"/>
        <w:left w:val="none" w:sz="0" w:space="0" w:color="auto"/>
        <w:bottom w:val="none" w:sz="0" w:space="0" w:color="auto"/>
        <w:right w:val="none" w:sz="0" w:space="0" w:color="auto"/>
      </w:divBdr>
    </w:div>
    <w:div w:id="2112120680">
      <w:bodyDiv w:val="1"/>
      <w:marLeft w:val="0"/>
      <w:marRight w:val="0"/>
      <w:marTop w:val="0"/>
      <w:marBottom w:val="0"/>
      <w:divBdr>
        <w:top w:val="none" w:sz="0" w:space="0" w:color="auto"/>
        <w:left w:val="none" w:sz="0" w:space="0" w:color="auto"/>
        <w:bottom w:val="none" w:sz="0" w:space="0" w:color="auto"/>
        <w:right w:val="none" w:sz="0" w:space="0" w:color="auto"/>
      </w:divBdr>
    </w:div>
    <w:div w:id="2123063030">
      <w:bodyDiv w:val="1"/>
      <w:marLeft w:val="0"/>
      <w:marRight w:val="0"/>
      <w:marTop w:val="0"/>
      <w:marBottom w:val="0"/>
      <w:divBdr>
        <w:top w:val="none" w:sz="0" w:space="0" w:color="auto"/>
        <w:left w:val="none" w:sz="0" w:space="0" w:color="auto"/>
        <w:bottom w:val="none" w:sz="0" w:space="0" w:color="auto"/>
        <w:right w:val="none" w:sz="0" w:space="0" w:color="auto"/>
      </w:divBdr>
    </w:div>
    <w:div w:id="213890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0B6B4-F979-46DE-BE2F-193A66B21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Pages>
  <Words>1757</Words>
  <Characters>10018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11752</CharactersWithSpaces>
  <SharedDoc>false</SharedDoc>
  <HLinks>
    <vt:vector size="318" baseType="variant">
      <vt:variant>
        <vt:i4>1310774</vt:i4>
      </vt:variant>
      <vt:variant>
        <vt:i4>312</vt:i4>
      </vt:variant>
      <vt:variant>
        <vt:i4>0</vt:i4>
      </vt:variant>
      <vt:variant>
        <vt:i4>5</vt:i4>
      </vt:variant>
      <vt:variant>
        <vt:lpwstr>https://www.tadviser.ru/index.php/%D0%93%D0%BE%D1%81%D1%83%D0%B4%D0%B0%D1%80%D1%81%D1%82%D0%B2%D0%B5%D0%BD%D0%BD%D1%8B%D0%B5_%D0%B8_%D1%81%D0%BE%D1%86%D0%B8%D0%B0%D0%BB%D1%8C%D0%BD%D1%8B%D0%B5_%D1%81%D1%82%D1%80%D1%83%D0%BA%D1%82%D1%83%D1%80%D1%8B</vt:lpwstr>
      </vt:variant>
      <vt:variant>
        <vt:lpwstr/>
      </vt:variant>
      <vt:variant>
        <vt:i4>6488125</vt:i4>
      </vt:variant>
      <vt:variant>
        <vt:i4>309</vt:i4>
      </vt:variant>
      <vt:variant>
        <vt:i4>0</vt:i4>
      </vt:variant>
      <vt:variant>
        <vt:i4>5</vt:i4>
      </vt:variant>
      <vt:variant>
        <vt:lpwstr>consultantplus://offline/ref=DD82E4764E7C80237A59A421A442795FB85A9139CCD84209053039E5D31283FB50E879D257A084FB94BB7B75t7F5F</vt:lpwstr>
      </vt:variant>
      <vt:variant>
        <vt:lpwstr/>
      </vt:variant>
      <vt:variant>
        <vt:i4>1900592</vt:i4>
      </vt:variant>
      <vt:variant>
        <vt:i4>302</vt:i4>
      </vt:variant>
      <vt:variant>
        <vt:i4>0</vt:i4>
      </vt:variant>
      <vt:variant>
        <vt:i4>5</vt:i4>
      </vt:variant>
      <vt:variant>
        <vt:lpwstr/>
      </vt:variant>
      <vt:variant>
        <vt:lpwstr>_Toc153469426</vt:lpwstr>
      </vt:variant>
      <vt:variant>
        <vt:i4>1900592</vt:i4>
      </vt:variant>
      <vt:variant>
        <vt:i4>296</vt:i4>
      </vt:variant>
      <vt:variant>
        <vt:i4>0</vt:i4>
      </vt:variant>
      <vt:variant>
        <vt:i4>5</vt:i4>
      </vt:variant>
      <vt:variant>
        <vt:lpwstr/>
      </vt:variant>
      <vt:variant>
        <vt:lpwstr>_Toc153469425</vt:lpwstr>
      </vt:variant>
      <vt:variant>
        <vt:i4>1900592</vt:i4>
      </vt:variant>
      <vt:variant>
        <vt:i4>290</vt:i4>
      </vt:variant>
      <vt:variant>
        <vt:i4>0</vt:i4>
      </vt:variant>
      <vt:variant>
        <vt:i4>5</vt:i4>
      </vt:variant>
      <vt:variant>
        <vt:lpwstr/>
      </vt:variant>
      <vt:variant>
        <vt:lpwstr>_Toc153469424</vt:lpwstr>
      </vt:variant>
      <vt:variant>
        <vt:i4>1900592</vt:i4>
      </vt:variant>
      <vt:variant>
        <vt:i4>284</vt:i4>
      </vt:variant>
      <vt:variant>
        <vt:i4>0</vt:i4>
      </vt:variant>
      <vt:variant>
        <vt:i4>5</vt:i4>
      </vt:variant>
      <vt:variant>
        <vt:lpwstr/>
      </vt:variant>
      <vt:variant>
        <vt:lpwstr>_Toc153469423</vt:lpwstr>
      </vt:variant>
      <vt:variant>
        <vt:i4>1900592</vt:i4>
      </vt:variant>
      <vt:variant>
        <vt:i4>278</vt:i4>
      </vt:variant>
      <vt:variant>
        <vt:i4>0</vt:i4>
      </vt:variant>
      <vt:variant>
        <vt:i4>5</vt:i4>
      </vt:variant>
      <vt:variant>
        <vt:lpwstr/>
      </vt:variant>
      <vt:variant>
        <vt:lpwstr>_Toc153469422</vt:lpwstr>
      </vt:variant>
      <vt:variant>
        <vt:i4>1900592</vt:i4>
      </vt:variant>
      <vt:variant>
        <vt:i4>272</vt:i4>
      </vt:variant>
      <vt:variant>
        <vt:i4>0</vt:i4>
      </vt:variant>
      <vt:variant>
        <vt:i4>5</vt:i4>
      </vt:variant>
      <vt:variant>
        <vt:lpwstr/>
      </vt:variant>
      <vt:variant>
        <vt:lpwstr>_Toc153469421</vt:lpwstr>
      </vt:variant>
      <vt:variant>
        <vt:i4>1900592</vt:i4>
      </vt:variant>
      <vt:variant>
        <vt:i4>266</vt:i4>
      </vt:variant>
      <vt:variant>
        <vt:i4>0</vt:i4>
      </vt:variant>
      <vt:variant>
        <vt:i4>5</vt:i4>
      </vt:variant>
      <vt:variant>
        <vt:lpwstr/>
      </vt:variant>
      <vt:variant>
        <vt:lpwstr>_Toc153469420</vt:lpwstr>
      </vt:variant>
      <vt:variant>
        <vt:i4>1966128</vt:i4>
      </vt:variant>
      <vt:variant>
        <vt:i4>260</vt:i4>
      </vt:variant>
      <vt:variant>
        <vt:i4>0</vt:i4>
      </vt:variant>
      <vt:variant>
        <vt:i4>5</vt:i4>
      </vt:variant>
      <vt:variant>
        <vt:lpwstr/>
      </vt:variant>
      <vt:variant>
        <vt:lpwstr>_Toc153469419</vt:lpwstr>
      </vt:variant>
      <vt:variant>
        <vt:i4>1966128</vt:i4>
      </vt:variant>
      <vt:variant>
        <vt:i4>254</vt:i4>
      </vt:variant>
      <vt:variant>
        <vt:i4>0</vt:i4>
      </vt:variant>
      <vt:variant>
        <vt:i4>5</vt:i4>
      </vt:variant>
      <vt:variant>
        <vt:lpwstr/>
      </vt:variant>
      <vt:variant>
        <vt:lpwstr>_Toc153469418</vt:lpwstr>
      </vt:variant>
      <vt:variant>
        <vt:i4>1966128</vt:i4>
      </vt:variant>
      <vt:variant>
        <vt:i4>248</vt:i4>
      </vt:variant>
      <vt:variant>
        <vt:i4>0</vt:i4>
      </vt:variant>
      <vt:variant>
        <vt:i4>5</vt:i4>
      </vt:variant>
      <vt:variant>
        <vt:lpwstr/>
      </vt:variant>
      <vt:variant>
        <vt:lpwstr>_Toc153469417</vt:lpwstr>
      </vt:variant>
      <vt:variant>
        <vt:i4>1966128</vt:i4>
      </vt:variant>
      <vt:variant>
        <vt:i4>242</vt:i4>
      </vt:variant>
      <vt:variant>
        <vt:i4>0</vt:i4>
      </vt:variant>
      <vt:variant>
        <vt:i4>5</vt:i4>
      </vt:variant>
      <vt:variant>
        <vt:lpwstr/>
      </vt:variant>
      <vt:variant>
        <vt:lpwstr>_Toc153469416</vt:lpwstr>
      </vt:variant>
      <vt:variant>
        <vt:i4>1966128</vt:i4>
      </vt:variant>
      <vt:variant>
        <vt:i4>236</vt:i4>
      </vt:variant>
      <vt:variant>
        <vt:i4>0</vt:i4>
      </vt:variant>
      <vt:variant>
        <vt:i4>5</vt:i4>
      </vt:variant>
      <vt:variant>
        <vt:lpwstr/>
      </vt:variant>
      <vt:variant>
        <vt:lpwstr>_Toc153469415</vt:lpwstr>
      </vt:variant>
      <vt:variant>
        <vt:i4>1966128</vt:i4>
      </vt:variant>
      <vt:variant>
        <vt:i4>230</vt:i4>
      </vt:variant>
      <vt:variant>
        <vt:i4>0</vt:i4>
      </vt:variant>
      <vt:variant>
        <vt:i4>5</vt:i4>
      </vt:variant>
      <vt:variant>
        <vt:lpwstr/>
      </vt:variant>
      <vt:variant>
        <vt:lpwstr>_Toc153469414</vt:lpwstr>
      </vt:variant>
      <vt:variant>
        <vt:i4>1966128</vt:i4>
      </vt:variant>
      <vt:variant>
        <vt:i4>224</vt:i4>
      </vt:variant>
      <vt:variant>
        <vt:i4>0</vt:i4>
      </vt:variant>
      <vt:variant>
        <vt:i4>5</vt:i4>
      </vt:variant>
      <vt:variant>
        <vt:lpwstr/>
      </vt:variant>
      <vt:variant>
        <vt:lpwstr>_Toc153469413</vt:lpwstr>
      </vt:variant>
      <vt:variant>
        <vt:i4>1966128</vt:i4>
      </vt:variant>
      <vt:variant>
        <vt:i4>218</vt:i4>
      </vt:variant>
      <vt:variant>
        <vt:i4>0</vt:i4>
      </vt:variant>
      <vt:variant>
        <vt:i4>5</vt:i4>
      </vt:variant>
      <vt:variant>
        <vt:lpwstr/>
      </vt:variant>
      <vt:variant>
        <vt:lpwstr>_Toc153469412</vt:lpwstr>
      </vt:variant>
      <vt:variant>
        <vt:i4>1966128</vt:i4>
      </vt:variant>
      <vt:variant>
        <vt:i4>212</vt:i4>
      </vt:variant>
      <vt:variant>
        <vt:i4>0</vt:i4>
      </vt:variant>
      <vt:variant>
        <vt:i4>5</vt:i4>
      </vt:variant>
      <vt:variant>
        <vt:lpwstr/>
      </vt:variant>
      <vt:variant>
        <vt:lpwstr>_Toc153469411</vt:lpwstr>
      </vt:variant>
      <vt:variant>
        <vt:i4>1966128</vt:i4>
      </vt:variant>
      <vt:variant>
        <vt:i4>206</vt:i4>
      </vt:variant>
      <vt:variant>
        <vt:i4>0</vt:i4>
      </vt:variant>
      <vt:variant>
        <vt:i4>5</vt:i4>
      </vt:variant>
      <vt:variant>
        <vt:lpwstr/>
      </vt:variant>
      <vt:variant>
        <vt:lpwstr>_Toc153469410</vt:lpwstr>
      </vt:variant>
      <vt:variant>
        <vt:i4>2031664</vt:i4>
      </vt:variant>
      <vt:variant>
        <vt:i4>200</vt:i4>
      </vt:variant>
      <vt:variant>
        <vt:i4>0</vt:i4>
      </vt:variant>
      <vt:variant>
        <vt:i4>5</vt:i4>
      </vt:variant>
      <vt:variant>
        <vt:lpwstr/>
      </vt:variant>
      <vt:variant>
        <vt:lpwstr>_Toc153469409</vt:lpwstr>
      </vt:variant>
      <vt:variant>
        <vt:i4>2031664</vt:i4>
      </vt:variant>
      <vt:variant>
        <vt:i4>194</vt:i4>
      </vt:variant>
      <vt:variant>
        <vt:i4>0</vt:i4>
      </vt:variant>
      <vt:variant>
        <vt:i4>5</vt:i4>
      </vt:variant>
      <vt:variant>
        <vt:lpwstr/>
      </vt:variant>
      <vt:variant>
        <vt:lpwstr>_Toc153469408</vt:lpwstr>
      </vt:variant>
      <vt:variant>
        <vt:i4>2031664</vt:i4>
      </vt:variant>
      <vt:variant>
        <vt:i4>188</vt:i4>
      </vt:variant>
      <vt:variant>
        <vt:i4>0</vt:i4>
      </vt:variant>
      <vt:variant>
        <vt:i4>5</vt:i4>
      </vt:variant>
      <vt:variant>
        <vt:lpwstr/>
      </vt:variant>
      <vt:variant>
        <vt:lpwstr>_Toc153469407</vt:lpwstr>
      </vt:variant>
      <vt:variant>
        <vt:i4>2031664</vt:i4>
      </vt:variant>
      <vt:variant>
        <vt:i4>182</vt:i4>
      </vt:variant>
      <vt:variant>
        <vt:i4>0</vt:i4>
      </vt:variant>
      <vt:variant>
        <vt:i4>5</vt:i4>
      </vt:variant>
      <vt:variant>
        <vt:lpwstr/>
      </vt:variant>
      <vt:variant>
        <vt:lpwstr>_Toc153469406</vt:lpwstr>
      </vt:variant>
      <vt:variant>
        <vt:i4>2031664</vt:i4>
      </vt:variant>
      <vt:variant>
        <vt:i4>176</vt:i4>
      </vt:variant>
      <vt:variant>
        <vt:i4>0</vt:i4>
      </vt:variant>
      <vt:variant>
        <vt:i4>5</vt:i4>
      </vt:variant>
      <vt:variant>
        <vt:lpwstr/>
      </vt:variant>
      <vt:variant>
        <vt:lpwstr>_Toc153469405</vt:lpwstr>
      </vt:variant>
      <vt:variant>
        <vt:i4>2031664</vt:i4>
      </vt:variant>
      <vt:variant>
        <vt:i4>170</vt:i4>
      </vt:variant>
      <vt:variant>
        <vt:i4>0</vt:i4>
      </vt:variant>
      <vt:variant>
        <vt:i4>5</vt:i4>
      </vt:variant>
      <vt:variant>
        <vt:lpwstr/>
      </vt:variant>
      <vt:variant>
        <vt:lpwstr>_Toc153469404</vt:lpwstr>
      </vt:variant>
      <vt:variant>
        <vt:i4>2031664</vt:i4>
      </vt:variant>
      <vt:variant>
        <vt:i4>164</vt:i4>
      </vt:variant>
      <vt:variant>
        <vt:i4>0</vt:i4>
      </vt:variant>
      <vt:variant>
        <vt:i4>5</vt:i4>
      </vt:variant>
      <vt:variant>
        <vt:lpwstr/>
      </vt:variant>
      <vt:variant>
        <vt:lpwstr>_Toc153469403</vt:lpwstr>
      </vt:variant>
      <vt:variant>
        <vt:i4>2031664</vt:i4>
      </vt:variant>
      <vt:variant>
        <vt:i4>158</vt:i4>
      </vt:variant>
      <vt:variant>
        <vt:i4>0</vt:i4>
      </vt:variant>
      <vt:variant>
        <vt:i4>5</vt:i4>
      </vt:variant>
      <vt:variant>
        <vt:lpwstr/>
      </vt:variant>
      <vt:variant>
        <vt:lpwstr>_Toc153469402</vt:lpwstr>
      </vt:variant>
      <vt:variant>
        <vt:i4>2031664</vt:i4>
      </vt:variant>
      <vt:variant>
        <vt:i4>152</vt:i4>
      </vt:variant>
      <vt:variant>
        <vt:i4>0</vt:i4>
      </vt:variant>
      <vt:variant>
        <vt:i4>5</vt:i4>
      </vt:variant>
      <vt:variant>
        <vt:lpwstr/>
      </vt:variant>
      <vt:variant>
        <vt:lpwstr>_Toc153469401</vt:lpwstr>
      </vt:variant>
      <vt:variant>
        <vt:i4>2031664</vt:i4>
      </vt:variant>
      <vt:variant>
        <vt:i4>146</vt:i4>
      </vt:variant>
      <vt:variant>
        <vt:i4>0</vt:i4>
      </vt:variant>
      <vt:variant>
        <vt:i4>5</vt:i4>
      </vt:variant>
      <vt:variant>
        <vt:lpwstr/>
      </vt:variant>
      <vt:variant>
        <vt:lpwstr>_Toc153469400</vt:lpwstr>
      </vt:variant>
      <vt:variant>
        <vt:i4>1441847</vt:i4>
      </vt:variant>
      <vt:variant>
        <vt:i4>140</vt:i4>
      </vt:variant>
      <vt:variant>
        <vt:i4>0</vt:i4>
      </vt:variant>
      <vt:variant>
        <vt:i4>5</vt:i4>
      </vt:variant>
      <vt:variant>
        <vt:lpwstr/>
      </vt:variant>
      <vt:variant>
        <vt:lpwstr>_Toc153469399</vt:lpwstr>
      </vt:variant>
      <vt:variant>
        <vt:i4>1441847</vt:i4>
      </vt:variant>
      <vt:variant>
        <vt:i4>134</vt:i4>
      </vt:variant>
      <vt:variant>
        <vt:i4>0</vt:i4>
      </vt:variant>
      <vt:variant>
        <vt:i4>5</vt:i4>
      </vt:variant>
      <vt:variant>
        <vt:lpwstr/>
      </vt:variant>
      <vt:variant>
        <vt:lpwstr>_Toc153469398</vt:lpwstr>
      </vt:variant>
      <vt:variant>
        <vt:i4>1441847</vt:i4>
      </vt:variant>
      <vt:variant>
        <vt:i4>128</vt:i4>
      </vt:variant>
      <vt:variant>
        <vt:i4>0</vt:i4>
      </vt:variant>
      <vt:variant>
        <vt:i4>5</vt:i4>
      </vt:variant>
      <vt:variant>
        <vt:lpwstr/>
      </vt:variant>
      <vt:variant>
        <vt:lpwstr>_Toc153469397</vt:lpwstr>
      </vt:variant>
      <vt:variant>
        <vt:i4>1441847</vt:i4>
      </vt:variant>
      <vt:variant>
        <vt:i4>122</vt:i4>
      </vt:variant>
      <vt:variant>
        <vt:i4>0</vt:i4>
      </vt:variant>
      <vt:variant>
        <vt:i4>5</vt:i4>
      </vt:variant>
      <vt:variant>
        <vt:lpwstr/>
      </vt:variant>
      <vt:variant>
        <vt:lpwstr>_Toc153469396</vt:lpwstr>
      </vt:variant>
      <vt:variant>
        <vt:i4>1441847</vt:i4>
      </vt:variant>
      <vt:variant>
        <vt:i4>116</vt:i4>
      </vt:variant>
      <vt:variant>
        <vt:i4>0</vt:i4>
      </vt:variant>
      <vt:variant>
        <vt:i4>5</vt:i4>
      </vt:variant>
      <vt:variant>
        <vt:lpwstr/>
      </vt:variant>
      <vt:variant>
        <vt:lpwstr>_Toc153469395</vt:lpwstr>
      </vt:variant>
      <vt:variant>
        <vt:i4>1441847</vt:i4>
      </vt:variant>
      <vt:variant>
        <vt:i4>110</vt:i4>
      </vt:variant>
      <vt:variant>
        <vt:i4>0</vt:i4>
      </vt:variant>
      <vt:variant>
        <vt:i4>5</vt:i4>
      </vt:variant>
      <vt:variant>
        <vt:lpwstr/>
      </vt:variant>
      <vt:variant>
        <vt:lpwstr>_Toc153469394</vt:lpwstr>
      </vt:variant>
      <vt:variant>
        <vt:i4>1441847</vt:i4>
      </vt:variant>
      <vt:variant>
        <vt:i4>104</vt:i4>
      </vt:variant>
      <vt:variant>
        <vt:i4>0</vt:i4>
      </vt:variant>
      <vt:variant>
        <vt:i4>5</vt:i4>
      </vt:variant>
      <vt:variant>
        <vt:lpwstr/>
      </vt:variant>
      <vt:variant>
        <vt:lpwstr>_Toc153469393</vt:lpwstr>
      </vt:variant>
      <vt:variant>
        <vt:i4>1441847</vt:i4>
      </vt:variant>
      <vt:variant>
        <vt:i4>98</vt:i4>
      </vt:variant>
      <vt:variant>
        <vt:i4>0</vt:i4>
      </vt:variant>
      <vt:variant>
        <vt:i4>5</vt:i4>
      </vt:variant>
      <vt:variant>
        <vt:lpwstr/>
      </vt:variant>
      <vt:variant>
        <vt:lpwstr>_Toc153469392</vt:lpwstr>
      </vt:variant>
      <vt:variant>
        <vt:i4>1441847</vt:i4>
      </vt:variant>
      <vt:variant>
        <vt:i4>92</vt:i4>
      </vt:variant>
      <vt:variant>
        <vt:i4>0</vt:i4>
      </vt:variant>
      <vt:variant>
        <vt:i4>5</vt:i4>
      </vt:variant>
      <vt:variant>
        <vt:lpwstr/>
      </vt:variant>
      <vt:variant>
        <vt:lpwstr>_Toc153469391</vt:lpwstr>
      </vt:variant>
      <vt:variant>
        <vt:i4>1441847</vt:i4>
      </vt:variant>
      <vt:variant>
        <vt:i4>86</vt:i4>
      </vt:variant>
      <vt:variant>
        <vt:i4>0</vt:i4>
      </vt:variant>
      <vt:variant>
        <vt:i4>5</vt:i4>
      </vt:variant>
      <vt:variant>
        <vt:lpwstr/>
      </vt:variant>
      <vt:variant>
        <vt:lpwstr>_Toc153469390</vt:lpwstr>
      </vt:variant>
      <vt:variant>
        <vt:i4>1507383</vt:i4>
      </vt:variant>
      <vt:variant>
        <vt:i4>80</vt:i4>
      </vt:variant>
      <vt:variant>
        <vt:i4>0</vt:i4>
      </vt:variant>
      <vt:variant>
        <vt:i4>5</vt:i4>
      </vt:variant>
      <vt:variant>
        <vt:lpwstr/>
      </vt:variant>
      <vt:variant>
        <vt:lpwstr>_Toc153469389</vt:lpwstr>
      </vt:variant>
      <vt:variant>
        <vt:i4>1507383</vt:i4>
      </vt:variant>
      <vt:variant>
        <vt:i4>74</vt:i4>
      </vt:variant>
      <vt:variant>
        <vt:i4>0</vt:i4>
      </vt:variant>
      <vt:variant>
        <vt:i4>5</vt:i4>
      </vt:variant>
      <vt:variant>
        <vt:lpwstr/>
      </vt:variant>
      <vt:variant>
        <vt:lpwstr>_Toc153469388</vt:lpwstr>
      </vt:variant>
      <vt:variant>
        <vt:i4>1507383</vt:i4>
      </vt:variant>
      <vt:variant>
        <vt:i4>68</vt:i4>
      </vt:variant>
      <vt:variant>
        <vt:i4>0</vt:i4>
      </vt:variant>
      <vt:variant>
        <vt:i4>5</vt:i4>
      </vt:variant>
      <vt:variant>
        <vt:lpwstr/>
      </vt:variant>
      <vt:variant>
        <vt:lpwstr>_Toc153469387</vt:lpwstr>
      </vt:variant>
      <vt:variant>
        <vt:i4>1507383</vt:i4>
      </vt:variant>
      <vt:variant>
        <vt:i4>62</vt:i4>
      </vt:variant>
      <vt:variant>
        <vt:i4>0</vt:i4>
      </vt:variant>
      <vt:variant>
        <vt:i4>5</vt:i4>
      </vt:variant>
      <vt:variant>
        <vt:lpwstr/>
      </vt:variant>
      <vt:variant>
        <vt:lpwstr>_Toc153469386</vt:lpwstr>
      </vt:variant>
      <vt:variant>
        <vt:i4>1507383</vt:i4>
      </vt:variant>
      <vt:variant>
        <vt:i4>56</vt:i4>
      </vt:variant>
      <vt:variant>
        <vt:i4>0</vt:i4>
      </vt:variant>
      <vt:variant>
        <vt:i4>5</vt:i4>
      </vt:variant>
      <vt:variant>
        <vt:lpwstr/>
      </vt:variant>
      <vt:variant>
        <vt:lpwstr>_Toc153469385</vt:lpwstr>
      </vt:variant>
      <vt:variant>
        <vt:i4>1507383</vt:i4>
      </vt:variant>
      <vt:variant>
        <vt:i4>50</vt:i4>
      </vt:variant>
      <vt:variant>
        <vt:i4>0</vt:i4>
      </vt:variant>
      <vt:variant>
        <vt:i4>5</vt:i4>
      </vt:variant>
      <vt:variant>
        <vt:lpwstr/>
      </vt:variant>
      <vt:variant>
        <vt:lpwstr>_Toc153469384</vt:lpwstr>
      </vt:variant>
      <vt:variant>
        <vt:i4>1507383</vt:i4>
      </vt:variant>
      <vt:variant>
        <vt:i4>44</vt:i4>
      </vt:variant>
      <vt:variant>
        <vt:i4>0</vt:i4>
      </vt:variant>
      <vt:variant>
        <vt:i4>5</vt:i4>
      </vt:variant>
      <vt:variant>
        <vt:lpwstr/>
      </vt:variant>
      <vt:variant>
        <vt:lpwstr>_Toc153469383</vt:lpwstr>
      </vt:variant>
      <vt:variant>
        <vt:i4>1507383</vt:i4>
      </vt:variant>
      <vt:variant>
        <vt:i4>38</vt:i4>
      </vt:variant>
      <vt:variant>
        <vt:i4>0</vt:i4>
      </vt:variant>
      <vt:variant>
        <vt:i4>5</vt:i4>
      </vt:variant>
      <vt:variant>
        <vt:lpwstr/>
      </vt:variant>
      <vt:variant>
        <vt:lpwstr>_Toc153469382</vt:lpwstr>
      </vt:variant>
      <vt:variant>
        <vt:i4>1507383</vt:i4>
      </vt:variant>
      <vt:variant>
        <vt:i4>32</vt:i4>
      </vt:variant>
      <vt:variant>
        <vt:i4>0</vt:i4>
      </vt:variant>
      <vt:variant>
        <vt:i4>5</vt:i4>
      </vt:variant>
      <vt:variant>
        <vt:lpwstr/>
      </vt:variant>
      <vt:variant>
        <vt:lpwstr>_Toc153469381</vt:lpwstr>
      </vt:variant>
      <vt:variant>
        <vt:i4>1507383</vt:i4>
      </vt:variant>
      <vt:variant>
        <vt:i4>26</vt:i4>
      </vt:variant>
      <vt:variant>
        <vt:i4>0</vt:i4>
      </vt:variant>
      <vt:variant>
        <vt:i4>5</vt:i4>
      </vt:variant>
      <vt:variant>
        <vt:lpwstr/>
      </vt:variant>
      <vt:variant>
        <vt:lpwstr>_Toc153469380</vt:lpwstr>
      </vt:variant>
      <vt:variant>
        <vt:i4>1572919</vt:i4>
      </vt:variant>
      <vt:variant>
        <vt:i4>20</vt:i4>
      </vt:variant>
      <vt:variant>
        <vt:i4>0</vt:i4>
      </vt:variant>
      <vt:variant>
        <vt:i4>5</vt:i4>
      </vt:variant>
      <vt:variant>
        <vt:lpwstr/>
      </vt:variant>
      <vt:variant>
        <vt:lpwstr>_Toc153469379</vt:lpwstr>
      </vt:variant>
      <vt:variant>
        <vt:i4>1572919</vt:i4>
      </vt:variant>
      <vt:variant>
        <vt:i4>14</vt:i4>
      </vt:variant>
      <vt:variant>
        <vt:i4>0</vt:i4>
      </vt:variant>
      <vt:variant>
        <vt:i4>5</vt:i4>
      </vt:variant>
      <vt:variant>
        <vt:lpwstr/>
      </vt:variant>
      <vt:variant>
        <vt:lpwstr>_Toc153469378</vt:lpwstr>
      </vt:variant>
      <vt:variant>
        <vt:i4>1572919</vt:i4>
      </vt:variant>
      <vt:variant>
        <vt:i4>8</vt:i4>
      </vt:variant>
      <vt:variant>
        <vt:i4>0</vt:i4>
      </vt:variant>
      <vt:variant>
        <vt:i4>5</vt:i4>
      </vt:variant>
      <vt:variant>
        <vt:lpwstr/>
      </vt:variant>
      <vt:variant>
        <vt:lpwstr>_Toc153469377</vt:lpwstr>
      </vt:variant>
      <vt:variant>
        <vt:i4>1572919</vt:i4>
      </vt:variant>
      <vt:variant>
        <vt:i4>2</vt:i4>
      </vt:variant>
      <vt:variant>
        <vt:i4>0</vt:i4>
      </vt:variant>
      <vt:variant>
        <vt:i4>5</vt:i4>
      </vt:variant>
      <vt:variant>
        <vt:lpwstr/>
      </vt:variant>
      <vt:variant>
        <vt:lpwstr>_Toc153469376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Пивоварчик Лидия Геннадьевна</dc:creator>
  <cp:lastModifiedBy>Скворцова Наталья Николаевна</cp:lastModifiedBy>
  <cp:revision>15</cp:revision>
  <cp:lastPrinted>2026-08-28T04:55:00Z</cp:lastPrinted>
  <dcterms:created xsi:type="dcterms:W3CDTF">2026-08-04T04:19:00Z</dcterms:created>
  <dcterms:modified xsi:type="dcterms:W3CDTF">2026-08-28T04:56:00Z</dcterms:modified>
</cp:coreProperties>
</file>